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2932"/>
        <w:gridCol w:w="2988"/>
        <w:gridCol w:w="3260"/>
      </w:tblGrid>
      <w:tr w:rsidR="00FE3986" w:rsidRPr="00FE3986" w:rsidTr="005C0748">
        <w:trPr>
          <w:trHeight w:val="2085"/>
        </w:trPr>
        <w:tc>
          <w:tcPr>
            <w:tcW w:w="2932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Совет</w:t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ельского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поселения</w:t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«Трусово»</w:t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88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ACB6FBB" wp14:editId="098A1EB2">
                  <wp:extent cx="84455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«Трусов»</w:t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икт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овмöдчöминса</w:t>
            </w:r>
            <w:proofErr w:type="spellEnd"/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Сöвет</w:t>
            </w:r>
            <w:proofErr w:type="spellEnd"/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986" w:rsidRPr="00FE3986" w:rsidTr="005C0748">
        <w:trPr>
          <w:trHeight w:val="330"/>
        </w:trPr>
        <w:tc>
          <w:tcPr>
            <w:tcW w:w="2932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88" w:type="dxa"/>
          </w:tcPr>
          <w:p w:rsidR="00FE3986" w:rsidRPr="00FE3986" w:rsidRDefault="00FE3986" w:rsidP="00FE3986">
            <w:pPr>
              <w:keepNext/>
              <w:widowControl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val="ru-RU" w:eastAsia="ru-RU"/>
              </w:rPr>
              <w:t>РЕШЕНИЕ</w:t>
            </w:r>
          </w:p>
        </w:tc>
        <w:tc>
          <w:tcPr>
            <w:tcW w:w="3260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986" w:rsidRPr="00FE3986" w:rsidTr="005C0748">
        <w:trPr>
          <w:trHeight w:val="315"/>
        </w:trPr>
        <w:tc>
          <w:tcPr>
            <w:tcW w:w="2932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88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</w:p>
        </w:tc>
      </w:tr>
      <w:tr w:rsidR="00FE3986" w:rsidRPr="00FE3986" w:rsidTr="005C0748">
        <w:trPr>
          <w:trHeight w:val="330"/>
        </w:trPr>
        <w:tc>
          <w:tcPr>
            <w:tcW w:w="2932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88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val="ru-RU" w:eastAsia="ru-RU"/>
              </w:rPr>
              <w:t>ПОМШУÖМ</w:t>
            </w:r>
          </w:p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13D90" w:rsidRPr="00C70773" w:rsidRDefault="00213D90" w:rsidP="00C70773">
      <w:pPr>
        <w:tabs>
          <w:tab w:val="left" w:pos="639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D9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32"/>
        <w:gridCol w:w="702"/>
        <w:gridCol w:w="1155"/>
        <w:gridCol w:w="776"/>
        <w:gridCol w:w="784"/>
        <w:gridCol w:w="3356"/>
        <w:gridCol w:w="741"/>
        <w:gridCol w:w="1134"/>
      </w:tblGrid>
      <w:tr w:rsidR="00FE3986" w:rsidRPr="00FE3986" w:rsidTr="005C0748">
        <w:tc>
          <w:tcPr>
            <w:tcW w:w="532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</w:t>
            </w:r>
          </w:p>
        </w:tc>
        <w:tc>
          <w:tcPr>
            <w:tcW w:w="702" w:type="dxa"/>
          </w:tcPr>
          <w:p w:rsidR="00FE3986" w:rsidRPr="00FE3986" w:rsidRDefault="005C0748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155" w:type="dxa"/>
          </w:tcPr>
          <w:p w:rsidR="00FE3986" w:rsidRPr="00FE3986" w:rsidRDefault="005C0748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</w:t>
            </w:r>
            <w:r w:rsid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яб</w:t>
            </w:r>
            <w:r w:rsidR="00FE3986"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</w:t>
            </w:r>
          </w:p>
        </w:tc>
        <w:tc>
          <w:tcPr>
            <w:tcW w:w="776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84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3356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41" w:type="dxa"/>
          </w:tcPr>
          <w:p w:rsidR="00FE3986" w:rsidRPr="00FE3986" w:rsidRDefault="00FE3986" w:rsidP="005C0748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</w:t>
            </w:r>
            <w:r w:rsidR="005C07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134" w:type="dxa"/>
          </w:tcPr>
          <w:p w:rsidR="00FE3986" w:rsidRPr="00FE3986" w:rsidRDefault="00FE3986" w:rsidP="00FE3986"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5C07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</w:t>
            </w:r>
            <w:r w:rsidRPr="00FE39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FE3986" w:rsidRPr="00FE3986" w:rsidRDefault="00FE3986" w:rsidP="00FE3986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FE398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с. Трусово </w:t>
      </w:r>
      <w:proofErr w:type="spellStart"/>
      <w:r w:rsidRPr="00FE398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Усть</w:t>
      </w:r>
      <w:proofErr w:type="spellEnd"/>
      <w:r w:rsidRPr="00FE398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– </w:t>
      </w:r>
      <w:proofErr w:type="spellStart"/>
      <w:r w:rsidRPr="00FE398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Цилемский</w:t>
      </w:r>
      <w:proofErr w:type="spellEnd"/>
      <w:r w:rsidRPr="00FE398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р-н Республики Коми</w:t>
      </w:r>
    </w:p>
    <w:p w:rsidR="00C70773" w:rsidRDefault="00C70773" w:rsidP="00213D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1342" w:rsidRDefault="00791342" w:rsidP="000676E3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54482" w:rsidRPr="00F64D1C" w:rsidTr="005C0748">
        <w:trPr>
          <w:trHeight w:val="2685"/>
        </w:trPr>
        <w:tc>
          <w:tcPr>
            <w:tcW w:w="4820" w:type="dxa"/>
            <w:shd w:val="clear" w:color="auto" w:fill="FFFFFF"/>
            <w:hideMark/>
          </w:tcPr>
          <w:p w:rsidR="00BE4A8B" w:rsidRPr="00BE4A8B" w:rsidRDefault="005F2404" w:rsidP="0006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О внесении изменений</w:t>
            </w:r>
            <w:r w:rsidR="000076D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и дополнений</w:t>
            </w:r>
            <w:r w:rsidR="00BE4A8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в решение</w:t>
            </w:r>
            <w:r w:rsidR="000076D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E4A8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Сове</w:t>
            </w:r>
            <w:r w:rsidR="00FE3986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та сельского поселения «Трусово» от 15</w:t>
            </w:r>
            <w:r w:rsidR="00BE4A8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декабря 2021 года № </w:t>
            </w:r>
            <w:r w:rsidR="00FE3986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5-4/20</w:t>
            </w:r>
            <w:r w:rsidR="00BE4A8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="00BE4A8B" w:rsidRPr="00554482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Об утверждении Положения о муниципальном контроле в сфере благоустройства на территории сельского поселения  «</w:t>
            </w:r>
            <w:r w:rsidR="00FE3986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Трусово</w:t>
            </w:r>
            <w:r w:rsidR="00BE4A8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5A0258" w:rsidRPr="00C70773" w:rsidRDefault="005A0258" w:rsidP="0006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shd w:val="clear" w:color="auto" w:fill="FFFFFF"/>
          </w:tcPr>
          <w:p w:rsidR="00554482" w:rsidRPr="00554482" w:rsidRDefault="00554482" w:rsidP="00067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339E0" w:rsidRDefault="00E339E0" w:rsidP="00180DE1">
      <w:pPr>
        <w:spacing w:after="0" w:line="240" w:lineRule="auto"/>
        <w:ind w:right="1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DE1" w:rsidRPr="00180DE1" w:rsidRDefault="00180DE1" w:rsidP="00180DE1">
      <w:pPr>
        <w:spacing w:after="0" w:line="240" w:lineRule="auto"/>
        <w:ind w:right="1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DE1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нормативного правового акта в соответствие </w:t>
      </w:r>
      <w:r w:rsidR="005C0748">
        <w:rPr>
          <w:rFonts w:ascii="Times New Roman" w:hAnsi="Times New Roman" w:cs="Times New Roman"/>
          <w:sz w:val="28"/>
          <w:szCs w:val="28"/>
          <w:lang w:val="ru-RU"/>
        </w:rPr>
        <w:t>с действующим законодательством</w:t>
      </w:r>
      <w:r w:rsidRPr="00180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00CF" w:rsidRPr="00C70773" w:rsidRDefault="002500CF" w:rsidP="00180DE1">
      <w:pPr>
        <w:tabs>
          <w:tab w:val="left" w:pos="1134"/>
        </w:tabs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180C59" w:rsidRPr="00554482" w:rsidRDefault="00180C59" w:rsidP="000676E3">
      <w:pPr>
        <w:tabs>
          <w:tab w:val="left" w:pos="1134"/>
        </w:tabs>
        <w:spacing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44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 </w:t>
      </w:r>
      <w:r w:rsidR="003D19E8" w:rsidRPr="005544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сельского поселения</w:t>
      </w:r>
      <w:r w:rsidR="00FE39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«Трусово</w:t>
      </w:r>
      <w:r w:rsidRPr="005544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решил:</w:t>
      </w:r>
    </w:p>
    <w:p w:rsidR="00180C59" w:rsidRPr="00C70773" w:rsidRDefault="00180C59" w:rsidP="000676E3">
      <w:pPr>
        <w:autoSpaceDE w:val="0"/>
        <w:autoSpaceDN w:val="0"/>
        <w:adjustRightInd w:val="0"/>
        <w:spacing w:after="0" w:line="240" w:lineRule="auto"/>
        <w:ind w:right="567"/>
        <w:contextualSpacing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</w:pPr>
    </w:p>
    <w:p w:rsidR="00BE4A8B" w:rsidRDefault="00FE3986" w:rsidP="0019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</w:r>
      <w:r w:rsidR="001948E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1. </w:t>
      </w:r>
      <w:r w:rsidR="005F240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Внести изменения</w:t>
      </w:r>
      <w:r w:rsidR="00BE4A8B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решение Сове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та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сельского поселения «Трусово» от 15</w:t>
      </w:r>
      <w:r w:rsidR="00BE4A8B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декабря 2021 года №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5-4/20</w:t>
      </w:r>
      <w:r w:rsidR="00BE4A8B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«Об утверждении Положения о муниципальном контроле в сфере благоустройства на территори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сельского поселения «Трусово</w:t>
      </w:r>
      <w:r w:rsidR="00BE4A8B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</w:t>
      </w:r>
      <w:r w:rsidR="00ED48E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согласно п</w:t>
      </w:r>
      <w:r w:rsidR="00E339E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риложению</w:t>
      </w:r>
      <w:r w:rsidR="000662A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 настоящему решению</w:t>
      </w:r>
      <w:r w:rsidR="00E339E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740B5" w:rsidRPr="00B6324C" w:rsidRDefault="00FE3986" w:rsidP="0047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</w:r>
      <w:r w:rsidR="00110B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2. </w:t>
      </w:r>
      <w:r w:rsidR="001948E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Решение вступает в силу со дня </w:t>
      </w:r>
      <w:r w:rsidR="00751A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опубликования</w:t>
      </w:r>
      <w:r w:rsidR="00246F4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="00110B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C70773" w:rsidRDefault="00C70773" w:rsidP="000676E3">
      <w:pPr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A102D" w:rsidRPr="00554482" w:rsidRDefault="007A102D" w:rsidP="000676E3">
      <w:pPr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676E3" w:rsidRDefault="00C70773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Гла</w:t>
      </w:r>
      <w:r w:rsidR="00FE3986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в</w:t>
      </w:r>
      <w:r w:rsidR="00F64D1C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 сельского поселения «</w:t>
      </w:r>
      <w:proofErr w:type="gramStart"/>
      <w:r w:rsidR="00F64D1C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Трусово»   </w:t>
      </w:r>
      <w:proofErr w:type="gramEnd"/>
      <w:r w:rsidR="00F64D1C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                      </w:t>
      </w:r>
      <w:r w:rsidR="00FE3986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Е.И. Гущина</w:t>
      </w: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FE3986" w:rsidRDefault="00FE3986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9A3CAB" w:rsidRDefault="009A3CAB" w:rsidP="00C70773">
      <w:pPr>
        <w:tabs>
          <w:tab w:val="left" w:pos="7513"/>
        </w:tabs>
        <w:spacing w:after="0" w:line="240" w:lineRule="auto"/>
        <w:ind w:right="-126"/>
        <w:contextualSpacing/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</w:pPr>
    </w:p>
    <w:p w:rsidR="00621338" w:rsidRDefault="00621338" w:rsidP="00F12462">
      <w:pPr>
        <w:spacing w:after="0" w:line="240" w:lineRule="auto"/>
        <w:ind w:left="36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662A9" w:rsidRPr="00F12462" w:rsidRDefault="000662A9" w:rsidP="00F12462">
      <w:pPr>
        <w:spacing w:after="0" w:line="240" w:lineRule="auto"/>
        <w:ind w:left="36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246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</w:p>
    <w:p w:rsidR="000662A9" w:rsidRPr="00F12462" w:rsidRDefault="000662A9" w:rsidP="00F12462">
      <w:pPr>
        <w:spacing w:after="0" w:line="240" w:lineRule="auto"/>
        <w:ind w:left="36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2462">
        <w:rPr>
          <w:rFonts w:ascii="Times New Roman" w:hAnsi="Times New Roman" w:cs="Times New Roman"/>
          <w:sz w:val="28"/>
          <w:szCs w:val="28"/>
          <w:lang w:val="ru-RU"/>
        </w:rPr>
        <w:t>к решению Совета сельского</w:t>
      </w:r>
    </w:p>
    <w:p w:rsidR="00FE3986" w:rsidRPr="00F12462" w:rsidRDefault="00FE3986" w:rsidP="00FE3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«Трусово»</w:t>
      </w:r>
    </w:p>
    <w:p w:rsidR="000662A9" w:rsidRDefault="000662A9" w:rsidP="00FC4FCC">
      <w:pPr>
        <w:shd w:val="clear" w:color="auto" w:fill="FFFFFF"/>
        <w:tabs>
          <w:tab w:val="left" w:pos="0"/>
        </w:tabs>
        <w:spacing w:after="0" w:line="240" w:lineRule="auto"/>
        <w:ind w:left="5220" w:right="-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</w:pPr>
      <w:r w:rsidRPr="00F12462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от</w:t>
      </w:r>
      <w:r w:rsidR="005C0748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 xml:space="preserve"> 01.11</w:t>
      </w:r>
      <w:r w:rsidR="00FC4FCC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 xml:space="preserve">.2024 № </w:t>
      </w:r>
      <w:r w:rsidR="005C0748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5-19/</w:t>
      </w:r>
      <w:r w:rsidR="00751AD8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="005C0748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96</w:t>
      </w:r>
    </w:p>
    <w:p w:rsidR="00FC4FCC" w:rsidRPr="00621338" w:rsidRDefault="00FC4FCC" w:rsidP="00621338">
      <w:pPr>
        <w:shd w:val="clear" w:color="auto" w:fill="FFFFFF"/>
        <w:tabs>
          <w:tab w:val="left" w:pos="0"/>
        </w:tabs>
        <w:spacing w:after="0" w:line="240" w:lineRule="auto"/>
        <w:ind w:left="5222"/>
        <w:jc w:val="right"/>
        <w:rPr>
          <w:rFonts w:ascii="Times New Roman" w:hAnsi="Times New Roman" w:cs="Times New Roman"/>
          <w:bCs/>
          <w:color w:val="000000"/>
          <w:spacing w:val="-3"/>
          <w:sz w:val="16"/>
          <w:szCs w:val="16"/>
          <w:lang w:val="ru-RU"/>
        </w:rPr>
      </w:pPr>
    </w:p>
    <w:p w:rsidR="00FC4FCC" w:rsidRDefault="00FC4FCC" w:rsidP="00FC4FCC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ru-RU"/>
        </w:rPr>
        <w:t>Изменения</w:t>
      </w:r>
    </w:p>
    <w:p w:rsidR="00FC4FCC" w:rsidRDefault="000662A9" w:rsidP="00FC4FCC">
      <w:pPr>
        <w:spacing w:after="0" w:line="240" w:lineRule="auto"/>
        <w:ind w:right="-1" w:firstLine="72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D48E3"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ru-RU"/>
        </w:rPr>
        <w:t xml:space="preserve">вносимые </w:t>
      </w:r>
      <w:r w:rsidR="00FC4FCC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решение Совета сельского поселения «</w:t>
      </w:r>
      <w:r w:rsidR="00FE398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Трусово» от 15</w:t>
      </w:r>
      <w:r w:rsidR="00FC4FCC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декабря 2021 года № </w:t>
      </w:r>
      <w:r w:rsidR="00FE398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5-4/120 </w:t>
      </w:r>
      <w:r w:rsidR="00FC4FCC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«Об утверждении Положения о муниципальном контроле в сфере благоустройства на территории сельского поселения  </w:t>
      </w:r>
      <w:r w:rsidR="00FE398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«Трусово</w:t>
      </w:r>
      <w:r w:rsidR="00FC4FCC" w:rsidRPr="00B6324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</w:t>
      </w:r>
      <w:r w:rsidR="00FC4FC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0076DE" w:rsidRDefault="000076DE" w:rsidP="000076DE">
      <w:pPr>
        <w:pStyle w:val="a7"/>
        <w:spacing w:after="0" w:line="240" w:lineRule="auto"/>
        <w:ind w:left="1080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662A9" w:rsidRPr="00AD32F2" w:rsidRDefault="00AD32F2" w:rsidP="000076DE">
      <w:pPr>
        <w:pStyle w:val="a7"/>
        <w:numPr>
          <w:ilvl w:val="0"/>
          <w:numId w:val="7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2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12462" w:rsidRPr="00AD32F2">
        <w:rPr>
          <w:rFonts w:ascii="Times New Roman" w:hAnsi="Times New Roman" w:cs="Times New Roman"/>
          <w:sz w:val="28"/>
          <w:szCs w:val="28"/>
          <w:lang w:val="ru-RU"/>
        </w:rPr>
        <w:t>ункт</w:t>
      </w:r>
      <w:r w:rsidR="00FE3986" w:rsidRPr="00AD32F2">
        <w:rPr>
          <w:rFonts w:ascii="Times New Roman" w:hAnsi="Times New Roman" w:cs="Times New Roman"/>
          <w:sz w:val="28"/>
          <w:szCs w:val="28"/>
          <w:lang w:val="ru-RU"/>
        </w:rPr>
        <w:t xml:space="preserve"> 17</w:t>
      </w:r>
      <w:r w:rsidR="00387297" w:rsidRPr="00AD32F2">
        <w:rPr>
          <w:rFonts w:ascii="Times New Roman" w:hAnsi="Times New Roman" w:cs="Times New Roman"/>
          <w:sz w:val="28"/>
          <w:szCs w:val="28"/>
          <w:lang w:val="ru-RU"/>
        </w:rPr>
        <w:t xml:space="preserve"> раздела 3 приложения </w:t>
      </w:r>
      <w:r w:rsidRPr="00AD32F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387297" w:rsidRPr="00AD32F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2259F">
        <w:rPr>
          <w:rFonts w:ascii="Times New Roman" w:hAnsi="Times New Roman" w:cs="Times New Roman"/>
          <w:sz w:val="28"/>
          <w:szCs w:val="28"/>
          <w:lang w:val="ru-RU"/>
        </w:rPr>
        <w:t xml:space="preserve"> к решению</w:t>
      </w:r>
      <w:r w:rsidR="000076DE" w:rsidRPr="00AD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462" w:rsidRPr="00AD32F2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="000076DE" w:rsidRPr="00AD32F2">
        <w:rPr>
          <w:rFonts w:ascii="Times New Roman" w:hAnsi="Times New Roman" w:cs="Times New Roman"/>
          <w:sz w:val="28"/>
          <w:szCs w:val="28"/>
          <w:lang w:val="ru-RU"/>
        </w:rPr>
        <w:t>подпунктом 3 следующего содержания:</w:t>
      </w:r>
    </w:p>
    <w:p w:rsidR="000076DE" w:rsidRPr="00AD32F2" w:rsidRDefault="000076DE" w:rsidP="005F362D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2F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п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рофилактический визит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.»</w:t>
      </w:r>
      <w:r w:rsidR="00AD32F2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87297" w:rsidRPr="00AD32F2" w:rsidRDefault="00AD32F2" w:rsidP="00AD32F2">
      <w:pPr>
        <w:pStyle w:val="a7"/>
        <w:widowControl/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аздел 3 приложения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</w:t>
      </w:r>
      <w:r w:rsidR="00F22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решению 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дополнить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пунктом 21.1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следующего содержания:</w:t>
      </w:r>
    </w:p>
    <w:p w:rsidR="005F362D" w:rsidRPr="00AD32F2" w:rsidRDefault="00387297" w:rsidP="00387297">
      <w:pPr>
        <w:pStyle w:val="a7"/>
        <w:widowControl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AD32F2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D32F2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Профилактический визит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проводится </w:t>
      </w:r>
      <w:r w:rsidR="004B52F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должностным лицом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форме профилактической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беседы по месту осуществления деятельности контролируемого лица либо путем использования видео-конференц-связи. </w:t>
      </w:r>
    </w:p>
    <w:p w:rsidR="00486FB6" w:rsidRPr="00AD32F2" w:rsidRDefault="00486FB6" w:rsidP="005F362D">
      <w:pPr>
        <w:widowControl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профилактического визита составляет не более двух часов в течение рабочего дня.</w:t>
      </w:r>
      <w:r w:rsidR="009D4C48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F362D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Должностное лицо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 обязательный профилактический визит в отношении:</w:t>
      </w:r>
      <w:r w:rsidR="005F362D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86FB6" w:rsidRPr="00AD32F2" w:rsidRDefault="00387297" w:rsidP="00486FB6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контролируемых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лиц,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приступающих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осуществлению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 в сфере благоустройства, не позднее чем в течение одного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с момента начала такой деятельности (при наличии сведений о начале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деятельности);</w:t>
      </w:r>
    </w:p>
    <w:p w:rsidR="00486FB6" w:rsidRPr="00AD32F2" w:rsidRDefault="00387297" w:rsidP="00486FB6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объектов контроля, отнесенных к категориям значительного риска,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срок не позднее одного года со дня принятия решения об отнесении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6FB6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объекта контроля к указанной категории.</w:t>
      </w:r>
    </w:p>
    <w:p w:rsidR="00486FB6" w:rsidRPr="00AD32F2" w:rsidRDefault="00486FB6" w:rsidP="0007527C">
      <w:pPr>
        <w:widowControl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Профилактические визиты проводятся по согласованию с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контролируемыми лицами.</w:t>
      </w:r>
    </w:p>
    <w:p w:rsidR="00486FB6" w:rsidRPr="00AD32F2" w:rsidRDefault="00486FB6" w:rsidP="00387297">
      <w:pPr>
        <w:widowControl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Контрольный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направляет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контролируемому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лицу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уведомление о проведении профилактического визита не позднее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чем за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пять рабочих дней до даты его проведения.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Контролируемое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лицо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вправе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отказаться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проведения</w:t>
      </w:r>
      <w:r w:rsidR="00387297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профилактического визита (включая обязательный профилактический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визит), уведомив об этом Контрольный орган не позднее, чем за три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рабочих дня до даты его проведения.</w:t>
      </w:r>
    </w:p>
    <w:p w:rsidR="00486FB6" w:rsidRPr="00AD32F2" w:rsidRDefault="00486FB6" w:rsidP="0007527C">
      <w:pPr>
        <w:widowControl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Контрольный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учет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проведенных</w:t>
      </w:r>
      <w:r w:rsidR="00E958B5"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профилактических визитов.</w:t>
      </w:r>
    </w:p>
    <w:p w:rsidR="004B52F5" w:rsidRPr="00AD32F2" w:rsidRDefault="004B52F5" w:rsidP="00881AAA">
      <w:pPr>
        <w:widowControl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86FB6" w:rsidRPr="00AD32F2" w:rsidRDefault="00E958B5" w:rsidP="00881AA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</w:t>
      </w:r>
      <w:r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законом ценностям или такой вред (ущерб) причинен, должностное лицо незамедлительно направляет информацию об этом главе администрации для принятия решения о проведении контрольных (надзорных) мероприятий.</w:t>
      </w:r>
      <w:r w:rsidR="00881AAA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AD32F2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81AAA" w:rsidRPr="00AD32F2" w:rsidRDefault="00AD32F2" w:rsidP="00881A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3.</w:t>
      </w:r>
      <w:r w:rsidR="00881AAA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Пункт 3 приложения</w:t>
      </w:r>
      <w:r w:rsidR="00881AAA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№ 3</w:t>
      </w:r>
      <w:r w:rsidR="00F2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Положению</w:t>
      </w:r>
      <w:r w:rsidR="00881AAA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21051" w:rsidRPr="00AD32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исключить.</w:t>
      </w:r>
    </w:p>
    <w:p w:rsidR="009A3CAB" w:rsidRPr="00ED48E3" w:rsidRDefault="009A3CAB" w:rsidP="00ED48E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1"/>
          <w:w w:val="108"/>
          <w:sz w:val="26"/>
          <w:szCs w:val="26"/>
          <w:lang w:val="ru-RU"/>
        </w:rPr>
      </w:pPr>
    </w:p>
    <w:sectPr w:rsidR="009A3CAB" w:rsidRPr="00ED48E3" w:rsidSect="00F64D1C">
      <w:headerReference w:type="default" r:id="rId9"/>
      <w:pgSz w:w="11900" w:h="16840"/>
      <w:pgMar w:top="227" w:right="1701" w:bottom="992" w:left="1701" w:header="567" w:footer="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3B" w:rsidRDefault="00E8193B" w:rsidP="004B56F3">
      <w:pPr>
        <w:spacing w:after="0" w:line="240" w:lineRule="auto"/>
      </w:pPr>
      <w:r>
        <w:separator/>
      </w:r>
    </w:p>
  </w:endnote>
  <w:endnote w:type="continuationSeparator" w:id="0">
    <w:p w:rsidR="00E8193B" w:rsidRDefault="00E8193B" w:rsidP="004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3B" w:rsidRDefault="00E8193B" w:rsidP="004B56F3">
      <w:pPr>
        <w:spacing w:after="0" w:line="240" w:lineRule="auto"/>
      </w:pPr>
      <w:r>
        <w:separator/>
      </w:r>
    </w:p>
  </w:footnote>
  <w:footnote w:type="continuationSeparator" w:id="0">
    <w:p w:rsidR="00E8193B" w:rsidRDefault="00E8193B" w:rsidP="004B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8B" w:rsidRDefault="00BE4A8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9C5"/>
    <w:multiLevelType w:val="hybridMultilevel"/>
    <w:tmpl w:val="ECAC0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393"/>
    <w:multiLevelType w:val="hybridMultilevel"/>
    <w:tmpl w:val="91025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4621"/>
    <w:multiLevelType w:val="hybridMultilevel"/>
    <w:tmpl w:val="A38E31DC"/>
    <w:lvl w:ilvl="0" w:tplc="D4DA4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F59FB"/>
    <w:multiLevelType w:val="hybridMultilevel"/>
    <w:tmpl w:val="65BC3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1EE7"/>
    <w:multiLevelType w:val="hybridMultilevel"/>
    <w:tmpl w:val="D8D4E0E8"/>
    <w:lvl w:ilvl="0" w:tplc="07B6496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11094"/>
    <w:multiLevelType w:val="hybridMultilevel"/>
    <w:tmpl w:val="7388B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56F3"/>
    <w:rsid w:val="000030C8"/>
    <w:rsid w:val="00007350"/>
    <w:rsid w:val="000076DE"/>
    <w:rsid w:val="0005152A"/>
    <w:rsid w:val="00065A2E"/>
    <w:rsid w:val="000662A9"/>
    <w:rsid w:val="000676E3"/>
    <w:rsid w:val="0007480F"/>
    <w:rsid w:val="0007527C"/>
    <w:rsid w:val="00094750"/>
    <w:rsid w:val="000A0C11"/>
    <w:rsid w:val="000B1196"/>
    <w:rsid w:val="000C2258"/>
    <w:rsid w:val="000D004B"/>
    <w:rsid w:val="000D08A7"/>
    <w:rsid w:val="000E6154"/>
    <w:rsid w:val="000F25DA"/>
    <w:rsid w:val="00102C0C"/>
    <w:rsid w:val="00110067"/>
    <w:rsid w:val="00110BB1"/>
    <w:rsid w:val="00112F67"/>
    <w:rsid w:val="001226B6"/>
    <w:rsid w:val="001451A9"/>
    <w:rsid w:val="0014571E"/>
    <w:rsid w:val="0016381D"/>
    <w:rsid w:val="001706E9"/>
    <w:rsid w:val="00173368"/>
    <w:rsid w:val="001750F0"/>
    <w:rsid w:val="00180C59"/>
    <w:rsid w:val="00180DE1"/>
    <w:rsid w:val="0018196C"/>
    <w:rsid w:val="00186CE0"/>
    <w:rsid w:val="001948ED"/>
    <w:rsid w:val="001A21F0"/>
    <w:rsid w:val="001B4EC0"/>
    <w:rsid w:val="001B5919"/>
    <w:rsid w:val="001C28C2"/>
    <w:rsid w:val="001D1A03"/>
    <w:rsid w:val="001D1FD1"/>
    <w:rsid w:val="001D314A"/>
    <w:rsid w:val="001E45BB"/>
    <w:rsid w:val="001F318A"/>
    <w:rsid w:val="001F5023"/>
    <w:rsid w:val="001F6EA3"/>
    <w:rsid w:val="002069C1"/>
    <w:rsid w:val="00213D90"/>
    <w:rsid w:val="00216563"/>
    <w:rsid w:val="002168A5"/>
    <w:rsid w:val="00223CF3"/>
    <w:rsid w:val="002365A3"/>
    <w:rsid w:val="002413F6"/>
    <w:rsid w:val="00245E96"/>
    <w:rsid w:val="00246F4A"/>
    <w:rsid w:val="002500CF"/>
    <w:rsid w:val="00271E4C"/>
    <w:rsid w:val="00282481"/>
    <w:rsid w:val="002A34A0"/>
    <w:rsid w:val="002D0295"/>
    <w:rsid w:val="002D2B92"/>
    <w:rsid w:val="002E783D"/>
    <w:rsid w:val="002F3DCA"/>
    <w:rsid w:val="00302B74"/>
    <w:rsid w:val="00307BAB"/>
    <w:rsid w:val="00354B8B"/>
    <w:rsid w:val="00365C56"/>
    <w:rsid w:val="00382C1B"/>
    <w:rsid w:val="00387297"/>
    <w:rsid w:val="00394BD8"/>
    <w:rsid w:val="003C6C43"/>
    <w:rsid w:val="003D19E8"/>
    <w:rsid w:val="003D402C"/>
    <w:rsid w:val="003D6CBE"/>
    <w:rsid w:val="003E15F7"/>
    <w:rsid w:val="003E2E8F"/>
    <w:rsid w:val="003E3259"/>
    <w:rsid w:val="003F1928"/>
    <w:rsid w:val="00415897"/>
    <w:rsid w:val="00417DBA"/>
    <w:rsid w:val="0044033E"/>
    <w:rsid w:val="00444E79"/>
    <w:rsid w:val="004740B5"/>
    <w:rsid w:val="00475AE0"/>
    <w:rsid w:val="00486FB6"/>
    <w:rsid w:val="00496A8E"/>
    <w:rsid w:val="004B3D78"/>
    <w:rsid w:val="004B52F5"/>
    <w:rsid w:val="004B56F3"/>
    <w:rsid w:val="004B64DE"/>
    <w:rsid w:val="004E14AE"/>
    <w:rsid w:val="004E17A7"/>
    <w:rsid w:val="004E25F1"/>
    <w:rsid w:val="004E716C"/>
    <w:rsid w:val="004E72A4"/>
    <w:rsid w:val="004F5526"/>
    <w:rsid w:val="005107A1"/>
    <w:rsid w:val="005109D4"/>
    <w:rsid w:val="00516B1C"/>
    <w:rsid w:val="0053185E"/>
    <w:rsid w:val="00534B31"/>
    <w:rsid w:val="00554482"/>
    <w:rsid w:val="00560406"/>
    <w:rsid w:val="00560527"/>
    <w:rsid w:val="00567ECB"/>
    <w:rsid w:val="00572916"/>
    <w:rsid w:val="005A0258"/>
    <w:rsid w:val="005A3B40"/>
    <w:rsid w:val="005A4C8F"/>
    <w:rsid w:val="005B5302"/>
    <w:rsid w:val="005C0748"/>
    <w:rsid w:val="005E77B8"/>
    <w:rsid w:val="005F1352"/>
    <w:rsid w:val="005F2404"/>
    <w:rsid w:val="005F3285"/>
    <w:rsid w:val="005F362D"/>
    <w:rsid w:val="005F48D0"/>
    <w:rsid w:val="005F7930"/>
    <w:rsid w:val="00603EB2"/>
    <w:rsid w:val="0062025D"/>
    <w:rsid w:val="0062062E"/>
    <w:rsid w:val="006209E5"/>
    <w:rsid w:val="00621338"/>
    <w:rsid w:val="00621E78"/>
    <w:rsid w:val="00626A88"/>
    <w:rsid w:val="00631C46"/>
    <w:rsid w:val="006450D8"/>
    <w:rsid w:val="0065579B"/>
    <w:rsid w:val="00670FF7"/>
    <w:rsid w:val="00680913"/>
    <w:rsid w:val="006921C4"/>
    <w:rsid w:val="00694E71"/>
    <w:rsid w:val="006A2A1A"/>
    <w:rsid w:val="006D0595"/>
    <w:rsid w:val="00711E7F"/>
    <w:rsid w:val="00722A7E"/>
    <w:rsid w:val="00725729"/>
    <w:rsid w:val="0073297C"/>
    <w:rsid w:val="00743FF6"/>
    <w:rsid w:val="00751AD8"/>
    <w:rsid w:val="007600EF"/>
    <w:rsid w:val="00783E69"/>
    <w:rsid w:val="00791342"/>
    <w:rsid w:val="007A102D"/>
    <w:rsid w:val="007A3990"/>
    <w:rsid w:val="007A5767"/>
    <w:rsid w:val="007A76BF"/>
    <w:rsid w:val="007B11C9"/>
    <w:rsid w:val="007B19BD"/>
    <w:rsid w:val="007D1636"/>
    <w:rsid w:val="007D1A6A"/>
    <w:rsid w:val="007D3D7A"/>
    <w:rsid w:val="007E2BA1"/>
    <w:rsid w:val="007F08AC"/>
    <w:rsid w:val="00803430"/>
    <w:rsid w:val="00813D30"/>
    <w:rsid w:val="00820099"/>
    <w:rsid w:val="0083412B"/>
    <w:rsid w:val="00843A49"/>
    <w:rsid w:val="0085743E"/>
    <w:rsid w:val="00881AAA"/>
    <w:rsid w:val="008830C4"/>
    <w:rsid w:val="008854BD"/>
    <w:rsid w:val="0091279D"/>
    <w:rsid w:val="009273C8"/>
    <w:rsid w:val="00935CA3"/>
    <w:rsid w:val="00941654"/>
    <w:rsid w:val="00946658"/>
    <w:rsid w:val="00955BF4"/>
    <w:rsid w:val="0099302E"/>
    <w:rsid w:val="009965B0"/>
    <w:rsid w:val="009A3CAB"/>
    <w:rsid w:val="009C3835"/>
    <w:rsid w:val="009C6B74"/>
    <w:rsid w:val="009D4C48"/>
    <w:rsid w:val="009E113A"/>
    <w:rsid w:val="009E299C"/>
    <w:rsid w:val="009E4178"/>
    <w:rsid w:val="009E70BB"/>
    <w:rsid w:val="00A005CF"/>
    <w:rsid w:val="00A21051"/>
    <w:rsid w:val="00A241FB"/>
    <w:rsid w:val="00A27D94"/>
    <w:rsid w:val="00A536D7"/>
    <w:rsid w:val="00A558E8"/>
    <w:rsid w:val="00A57976"/>
    <w:rsid w:val="00A638ED"/>
    <w:rsid w:val="00A63D02"/>
    <w:rsid w:val="00A906AC"/>
    <w:rsid w:val="00A94727"/>
    <w:rsid w:val="00A947AA"/>
    <w:rsid w:val="00AA29F4"/>
    <w:rsid w:val="00AB2224"/>
    <w:rsid w:val="00AD32F2"/>
    <w:rsid w:val="00AD6823"/>
    <w:rsid w:val="00B06286"/>
    <w:rsid w:val="00B35017"/>
    <w:rsid w:val="00B4332F"/>
    <w:rsid w:val="00B61D22"/>
    <w:rsid w:val="00B6324C"/>
    <w:rsid w:val="00B63AF1"/>
    <w:rsid w:val="00B7569D"/>
    <w:rsid w:val="00B8759D"/>
    <w:rsid w:val="00B93F43"/>
    <w:rsid w:val="00B9428B"/>
    <w:rsid w:val="00B94785"/>
    <w:rsid w:val="00BC7F48"/>
    <w:rsid w:val="00BD3F88"/>
    <w:rsid w:val="00BE046C"/>
    <w:rsid w:val="00BE4A8B"/>
    <w:rsid w:val="00BF1C32"/>
    <w:rsid w:val="00BF5057"/>
    <w:rsid w:val="00C019D7"/>
    <w:rsid w:val="00C33BDE"/>
    <w:rsid w:val="00C45B36"/>
    <w:rsid w:val="00C6258D"/>
    <w:rsid w:val="00C70773"/>
    <w:rsid w:val="00C7231F"/>
    <w:rsid w:val="00C84408"/>
    <w:rsid w:val="00C8544A"/>
    <w:rsid w:val="00C94C63"/>
    <w:rsid w:val="00CA4B24"/>
    <w:rsid w:val="00CE2841"/>
    <w:rsid w:val="00CF0506"/>
    <w:rsid w:val="00CF19B5"/>
    <w:rsid w:val="00CF2428"/>
    <w:rsid w:val="00D227F9"/>
    <w:rsid w:val="00D353E8"/>
    <w:rsid w:val="00D6295D"/>
    <w:rsid w:val="00D870AA"/>
    <w:rsid w:val="00D93201"/>
    <w:rsid w:val="00DB03FA"/>
    <w:rsid w:val="00DC3CBA"/>
    <w:rsid w:val="00DD709D"/>
    <w:rsid w:val="00E008B8"/>
    <w:rsid w:val="00E30545"/>
    <w:rsid w:val="00E339E0"/>
    <w:rsid w:val="00E356DA"/>
    <w:rsid w:val="00E422E2"/>
    <w:rsid w:val="00E439DC"/>
    <w:rsid w:val="00E55D1E"/>
    <w:rsid w:val="00E73AED"/>
    <w:rsid w:val="00E8193B"/>
    <w:rsid w:val="00E958B5"/>
    <w:rsid w:val="00EA0B2C"/>
    <w:rsid w:val="00EB65AC"/>
    <w:rsid w:val="00EC111B"/>
    <w:rsid w:val="00ED006A"/>
    <w:rsid w:val="00ED0CDC"/>
    <w:rsid w:val="00ED48E3"/>
    <w:rsid w:val="00ED661E"/>
    <w:rsid w:val="00EF74D5"/>
    <w:rsid w:val="00F01BCC"/>
    <w:rsid w:val="00F05EDD"/>
    <w:rsid w:val="00F06AD2"/>
    <w:rsid w:val="00F12462"/>
    <w:rsid w:val="00F2259F"/>
    <w:rsid w:val="00F23A5E"/>
    <w:rsid w:val="00F277F7"/>
    <w:rsid w:val="00F321C1"/>
    <w:rsid w:val="00F47C2E"/>
    <w:rsid w:val="00F5117E"/>
    <w:rsid w:val="00F64D1C"/>
    <w:rsid w:val="00F74E64"/>
    <w:rsid w:val="00F9616F"/>
    <w:rsid w:val="00FA0D92"/>
    <w:rsid w:val="00FC4FCC"/>
    <w:rsid w:val="00FE3986"/>
    <w:rsid w:val="00FE4868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6AD238-6CBC-4524-8671-1F6E075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C59"/>
  </w:style>
  <w:style w:type="paragraph" w:styleId="a5">
    <w:name w:val="footer"/>
    <w:basedOn w:val="a"/>
    <w:link w:val="a6"/>
    <w:uiPriority w:val="99"/>
    <w:unhideWhenUsed/>
    <w:rsid w:val="001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C59"/>
  </w:style>
  <w:style w:type="paragraph" w:styleId="a7">
    <w:name w:val="List Paragraph"/>
    <w:basedOn w:val="a"/>
    <w:link w:val="a8"/>
    <w:qFormat/>
    <w:rsid w:val="000F25DA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68A5"/>
    <w:rPr>
      <w:rFonts w:cs="Times New Roman"/>
      <w:color w:val="106BBE"/>
    </w:rPr>
  </w:style>
  <w:style w:type="character" w:customStyle="1" w:styleId="a8">
    <w:name w:val="Абзац списка Знак"/>
    <w:link w:val="a7"/>
    <w:locked/>
    <w:rsid w:val="00B7569D"/>
  </w:style>
  <w:style w:type="table" w:styleId="aa">
    <w:name w:val="Table Grid"/>
    <w:basedOn w:val="a1"/>
    <w:uiPriority w:val="59"/>
    <w:rsid w:val="00EA0B2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A0B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1D1FD1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link w:val="ConsPlusNonformat1"/>
    <w:rsid w:val="00EC111B"/>
    <w:pPr>
      <w:spacing w:after="0" w:line="240" w:lineRule="auto"/>
    </w:pPr>
    <w:rPr>
      <w:rFonts w:ascii="Courier New" w:eastAsia="Times New Roman" w:hAnsi="Courier New" w:cs="Calibri"/>
      <w:color w:val="000000"/>
      <w:lang w:val="ru-RU" w:eastAsia="ru-RU"/>
    </w:rPr>
  </w:style>
  <w:style w:type="character" w:customStyle="1" w:styleId="ConsPlusNonformat1">
    <w:name w:val="ConsPlusNonformat1"/>
    <w:link w:val="ConsPlusNonformat"/>
    <w:locked/>
    <w:rsid w:val="00EC111B"/>
    <w:rPr>
      <w:rFonts w:ascii="Courier New" w:eastAsia="Times New Roman" w:hAnsi="Courier New" w:cs="Calibri"/>
      <w:color w:val="000000"/>
      <w:lang w:val="ru-RU" w:eastAsia="ru-RU"/>
    </w:rPr>
  </w:style>
  <w:style w:type="paragraph" w:styleId="ab">
    <w:name w:val="Body Text Indent"/>
    <w:basedOn w:val="a"/>
    <w:link w:val="ac"/>
    <w:rsid w:val="000D004B"/>
    <w:pPr>
      <w:widowControl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0D004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No Spacing"/>
    <w:uiPriority w:val="1"/>
    <w:qFormat/>
    <w:rsid w:val="0062025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A2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1F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61D22"/>
    <w:rPr>
      <w:color w:val="0000FF" w:themeColor="hyperlink"/>
      <w:u w:val="single"/>
    </w:rPr>
  </w:style>
  <w:style w:type="paragraph" w:customStyle="1" w:styleId="pboth">
    <w:name w:val="pboth"/>
    <w:basedOn w:val="a"/>
    <w:rsid w:val="00711E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D07E-1977-4D7E-A9CE-1895D96D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Викторовна</dc:creator>
  <cp:lastModifiedBy>Глава</cp:lastModifiedBy>
  <cp:revision>82</cp:revision>
  <cp:lastPrinted>2024-11-05T13:01:00Z</cp:lastPrinted>
  <dcterms:created xsi:type="dcterms:W3CDTF">2021-09-14T08:41:00Z</dcterms:created>
  <dcterms:modified xsi:type="dcterms:W3CDTF">2024-11-05T13:02:00Z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2021-08-09T00:00:00Z</vt:filetime>
  </property>
</Properties>
</file>