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D149DB">
        <w:rPr>
          <w:rFonts w:ascii="Calibri" w:eastAsia="Calibri" w:hAnsi="Calibri" w:cs="Calibri"/>
          <w:color w:val="000000"/>
          <w:sz w:val="40"/>
          <w:lang w:eastAsia="ru-RU"/>
        </w:rPr>
        <w:t>8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D149DB">
        <w:rPr>
          <w:rFonts w:ascii="Calibri" w:eastAsia="Calibri" w:hAnsi="Calibri" w:cs="Calibri"/>
          <w:color w:val="000000"/>
          <w:sz w:val="40"/>
          <w:lang w:eastAsia="ru-RU"/>
        </w:rPr>
        <w:t>18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.0</w:t>
      </w:r>
      <w:r w:rsidR="00D149DB">
        <w:rPr>
          <w:rFonts w:ascii="Calibri" w:eastAsia="Calibri" w:hAnsi="Calibri" w:cs="Calibri"/>
          <w:color w:val="000000"/>
          <w:sz w:val="40"/>
          <w:lang w:eastAsia="ru-RU"/>
        </w:rPr>
        <w:t>7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149DB" w:rsidRDefault="00D149D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CE6B00" w:rsidRDefault="006450F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6450F7" w:rsidRDefault="006A1DF8" w:rsidP="00CD49C5">
      <w:pPr>
        <w:pStyle w:val="ab"/>
        <w:numPr>
          <w:ilvl w:val="0"/>
          <w:numId w:val="1"/>
        </w:numPr>
        <w:spacing w:after="45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Постановление администрации сельского поселения «Трусово» от </w:t>
      </w:r>
      <w:r w:rsid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9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</w:t>
      </w:r>
      <w:r w:rsid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июля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2024 года № </w:t>
      </w:r>
      <w:r w:rsid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16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</w:t>
      </w:r>
      <w:r w:rsidR="001460BE" w:rsidRP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……………………</w:t>
      </w:r>
      <w:r w:rsidR="00F84272"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..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</w:t>
      </w:r>
      <w:r w:rsid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………………………………………………………………………………….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</w:t>
      </w:r>
      <w:r w:rsid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……</w:t>
      </w:r>
      <w:r w:rsidRPr="00CE6B00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…</w:t>
      </w:r>
      <w:r w:rsidR="001460BE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3</w:t>
      </w:r>
    </w:p>
    <w:p w:rsidR="006450F7" w:rsidRPr="001D67C5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C5411" w:rsidRDefault="001C5411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460BE" w:rsidRDefault="001460B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Pr="00D04B8A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D04B8A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5A7B57" w:rsidRDefault="005A7B5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Default="001D67C5" w:rsidP="001D67C5">
      <w:pPr>
        <w:widowControl w:val="0"/>
        <w:tabs>
          <w:tab w:val="left" w:pos="3734"/>
        </w:tabs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ab/>
      </w:r>
    </w:p>
    <w:p w:rsidR="006E4D24" w:rsidRPr="005A7B57" w:rsidRDefault="006E4D24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5A7B57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6E4D24" w:rsidRDefault="006E4D24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1560" w:rsidRDefault="003C1560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78" w:type="dxa"/>
        <w:tblLook w:val="04A0" w:firstRow="1" w:lastRow="0" w:firstColumn="1" w:lastColumn="0" w:noHBand="0" w:noVBand="1"/>
      </w:tblPr>
      <w:tblGrid>
        <w:gridCol w:w="2906"/>
        <w:gridCol w:w="4301"/>
        <w:gridCol w:w="2871"/>
      </w:tblGrid>
      <w:tr w:rsidR="008D0F2B" w:rsidRPr="008D0F2B" w:rsidTr="008D0F2B">
        <w:trPr>
          <w:trHeight w:val="1802"/>
        </w:trPr>
        <w:tc>
          <w:tcPr>
            <w:tcW w:w="2906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сельского поселения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«Трусово»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A3B82F" wp14:editId="35DDB8A5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«Трусов»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</w:t>
            </w: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 овмöдчöминса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F2B" w:rsidRPr="008D0F2B" w:rsidTr="008D0F2B">
        <w:trPr>
          <w:trHeight w:val="554"/>
        </w:trPr>
        <w:tc>
          <w:tcPr>
            <w:tcW w:w="2906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1" w:type="dxa"/>
          </w:tcPr>
          <w:p w:rsidR="008D0F2B" w:rsidRPr="008D0F2B" w:rsidRDefault="008D0F2B" w:rsidP="001460BE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287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0F2B" w:rsidRPr="008D0F2B" w:rsidTr="008D0F2B">
        <w:trPr>
          <w:trHeight w:val="256"/>
        </w:trPr>
        <w:tc>
          <w:tcPr>
            <w:tcW w:w="2906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</w:t>
            </w:r>
          </w:p>
        </w:tc>
      </w:tr>
      <w:tr w:rsidR="008D0F2B" w:rsidRPr="008D0F2B" w:rsidTr="008D0F2B">
        <w:trPr>
          <w:trHeight w:val="501"/>
        </w:trPr>
        <w:tc>
          <w:tcPr>
            <w:tcW w:w="2906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ar-SA"/>
              </w:rPr>
              <w:t>ШУÖМ</w:t>
            </w:r>
          </w:p>
        </w:tc>
        <w:tc>
          <w:tcPr>
            <w:tcW w:w="2871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D0F2B" w:rsidRPr="008D0F2B" w:rsidRDefault="008D0F2B" w:rsidP="008D0F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D0F2B" w:rsidRPr="008D0F2B" w:rsidRDefault="008D0F2B" w:rsidP="008D0F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595"/>
        <w:gridCol w:w="790"/>
        <w:gridCol w:w="1292"/>
        <w:gridCol w:w="868"/>
        <w:gridCol w:w="876"/>
        <w:gridCol w:w="5534"/>
        <w:gridCol w:w="1110"/>
      </w:tblGrid>
      <w:tr w:rsidR="008D0F2B" w:rsidRPr="008D0F2B" w:rsidTr="008D0F2B">
        <w:trPr>
          <w:trHeight w:val="281"/>
        </w:trPr>
        <w:tc>
          <w:tcPr>
            <w:tcW w:w="595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</w:t>
            </w:r>
          </w:p>
        </w:tc>
        <w:tc>
          <w:tcPr>
            <w:tcW w:w="790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92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июля</w:t>
            </w:r>
          </w:p>
        </w:tc>
        <w:tc>
          <w:tcPr>
            <w:tcW w:w="868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76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5534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</w:t>
            </w: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№ 16</w:t>
            </w:r>
          </w:p>
        </w:tc>
        <w:tc>
          <w:tcPr>
            <w:tcW w:w="1110" w:type="dxa"/>
          </w:tcPr>
          <w:p w:rsidR="008D0F2B" w:rsidRPr="008D0F2B" w:rsidRDefault="008D0F2B" w:rsidP="008D0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D0F2B" w:rsidRPr="008D0F2B" w:rsidRDefault="008D0F2B" w:rsidP="008D0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с. Трусово Усть – Цилемский р-н Республики Коми</w:t>
      </w:r>
    </w:p>
    <w:p w:rsidR="008D0F2B" w:rsidRPr="008D0F2B" w:rsidRDefault="008D0F2B" w:rsidP="008D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</w:tblGrid>
      <w:tr w:rsidR="008D0F2B" w:rsidRPr="008D0F2B" w:rsidTr="00883BA7">
        <w:tc>
          <w:tcPr>
            <w:tcW w:w="4948" w:type="dxa"/>
          </w:tcPr>
          <w:p w:rsidR="008D0F2B" w:rsidRPr="008D0F2B" w:rsidRDefault="008D0F2B" w:rsidP="008D0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8D0F2B" w:rsidRPr="008D0F2B" w:rsidRDefault="008D0F2B" w:rsidP="008D0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«Трусово», в целях повышения эффективности предоставления гражданам муниципальных услуг,</w:t>
      </w:r>
    </w:p>
    <w:p w:rsidR="008D0F2B" w:rsidRPr="008D0F2B" w:rsidRDefault="008D0F2B" w:rsidP="008D0F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D0F2B" w:rsidRPr="008D0F2B" w:rsidRDefault="008D0F2B" w:rsidP="008D0F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 сельского поселения «Трусово» ПОСТАНОВЛЯЕТ:</w:t>
      </w:r>
    </w:p>
    <w:p w:rsidR="008D0F2B" w:rsidRPr="008D0F2B" w:rsidRDefault="008D0F2B" w:rsidP="008D0F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ar-SA"/>
        </w:rPr>
        <w:t>1.  Утвердить прилагаемый административный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образования» согласно приложению.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ar-SA"/>
        </w:rPr>
        <w:t>2.    Признать утратившим силу следующие постановления администрации сельского поселения «Трусово»: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11 мая 2021 г. № 16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образования»;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06 марта 2023 г. № «О внесении изменений в постановление администрации сельского поселения «Трусово» от 11.05.2021 № 16 «Об утверждении административного регламента предоставления муниципальной услуги</w:t>
      </w:r>
      <w:r w:rsidRPr="008D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«Присвоение, изменение и аннулирование адреса объекту адресации на территории муниципального образования»;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 15 июня 2023 г.  № 09 «О внесении изменений в постановление администрации сельского поселения «Трусово» от 11.05.2021 № 16 «Об утверждении административного регламента предоставления муниципальной услуги</w:t>
      </w:r>
      <w:r w:rsidRPr="008D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«Присвоение, изменение и аннулирование адреса объекту адресации на территории муниципального образования».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D0F2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.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подлежит размещению на официальном сайте администрации сельского поселения «Трусово</w:t>
      </w:r>
      <w:r w:rsidRPr="008D0F2B">
        <w:rPr>
          <w:rFonts w:ascii="Calibri" w:eastAsia="Times New Roman" w:hAnsi="Calibri" w:cs="Calibri"/>
          <w:sz w:val="20"/>
          <w:szCs w:val="20"/>
          <w:lang w:eastAsia="ru-RU"/>
        </w:rPr>
        <w:t xml:space="preserve">»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вступает в силу со дня опубликования.</w:t>
      </w:r>
    </w:p>
    <w:p w:rsidR="008D0F2B" w:rsidRPr="008D0F2B" w:rsidRDefault="008D0F2B" w:rsidP="008D0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0F2B" w:rsidRPr="008D0F2B" w:rsidRDefault="008D0F2B" w:rsidP="008D0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0F2B" w:rsidRPr="008D0F2B" w:rsidRDefault="008D0F2B" w:rsidP="008D0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сельского поселения «Трусово»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ar-SA"/>
        </w:rPr>
        <w:t>Е.И. Гущина</w:t>
      </w:r>
    </w:p>
    <w:p w:rsidR="008D0F2B" w:rsidRPr="008D0F2B" w:rsidRDefault="008D0F2B" w:rsidP="001460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</w:t>
      </w:r>
    </w:p>
    <w:p w:rsidR="008D0F2B" w:rsidRPr="008D0F2B" w:rsidRDefault="008D0F2B" w:rsidP="008D0F2B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8D0F2B" w:rsidRPr="008D0F2B" w:rsidRDefault="008D0F2B" w:rsidP="008D0F2B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8D0F2B" w:rsidRPr="008D0F2B" w:rsidRDefault="008D0F2B" w:rsidP="008D0F2B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«Трусово»</w:t>
      </w:r>
    </w:p>
    <w:p w:rsidR="008D0F2B" w:rsidRPr="008D0F2B" w:rsidRDefault="008D0F2B" w:rsidP="008D0F2B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от 9 июля 2024 г.  № 16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АДМИНИСТРАТИВНЫЙ РЕГЛАМЕНТ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5"/>
      <w:bookmarkEnd w:id="0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регулирования административного регламента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Административный регламент предоставления муниципальной услуги  </w:t>
      </w:r>
      <w:r w:rsidRPr="008D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Присвоение, изменение и аннулирование адреса объекту адресации на территории муниципального образования» (далее – Административный регламент), определяет порядок, сроки и последовательность действий (административных процедур)</w:t>
      </w:r>
      <w:r w:rsidRPr="008D0F2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Администрации сельского поселения «Трусово» (далее – Орган),</w:t>
      </w:r>
      <w:r w:rsidRPr="008D0F2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многофункциональных центров предоставления государственных и муниципальных услуг (далее – МФЦ),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59"/>
      <w:bookmarkEnd w:id="1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 заявителей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" w:name="Par61"/>
      <w:bookmarkEnd w:id="2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Заявителями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предоставление муниципальной услуги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право хозяйственного ведения;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право оперативного управления;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право пожизненно наследуемого владения;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г) право постоянного (бессрочного) пользования.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8D0F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имени лица, указанного в пункте 1.2. настоящего Административного регламента, вправе обратиться кадастровый инженер, выполняющий на основании документа, предусмотренного </w:t>
      </w:r>
      <w:hyperlink r:id="rId9" w:history="1">
        <w:r w:rsidRPr="008D0F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статьей 35</w:t>
        </w:r>
      </w:hyperlink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или </w:t>
      </w:r>
      <w:hyperlink r:id="rId10" w:history="1">
        <w:r w:rsidRPr="008D0F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статьей 42.3</w:t>
        </w:r>
      </w:hyperlink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порядку информирования о предоставлении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96"/>
      <w:bookmarkEnd w:id="3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Органе, в любом МФЦ на территории Республики Коми по выбору заявителя (экстерриториальный принцип);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справочным телефонам;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информационно-телекоммуникационной сети «Интернет» (на официальном сайте Органа);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информация о 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о порядке предоставления муниципальной услуги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официальном сайте Органа (https://trusovo-r11.gosweb.gosuslugi.ru),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настоящий Административный регламент;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справочная информация: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сайта МФЦ (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mydocuments11.ru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Единого портала государственных и муниципальных услуг (функций);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 на страницу муниципальной услуги на Едином портале государственных и муниципальных услуг (функций) (https://gosuslugi.ru/600170/1).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Едином портале государственных и муниципальных услуг (функций) также размещается следующая информация:</w:t>
      </w:r>
    </w:p>
    <w:p w:rsidR="008D0F2B" w:rsidRPr="008D0F2B" w:rsidRDefault="008D0F2B" w:rsidP="008D0F2B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lastRenderedPageBreak/>
        <w:t>а)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0F2B" w:rsidRPr="008D0F2B" w:rsidRDefault="008D0F2B" w:rsidP="008D0F2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круг заявителей;</w:t>
      </w:r>
    </w:p>
    <w:p w:rsidR="008D0F2B" w:rsidRPr="008D0F2B" w:rsidRDefault="008D0F2B" w:rsidP="008D0F2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в)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услуги;</w:t>
      </w:r>
    </w:p>
    <w:p w:rsidR="008D0F2B" w:rsidRPr="008D0F2B" w:rsidRDefault="008D0F2B" w:rsidP="008D0F2B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г)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D0F2B" w:rsidRPr="008D0F2B" w:rsidRDefault="008D0F2B" w:rsidP="008D0F2B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д)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размер государственной пошлины, взимаемой за </w:t>
      </w:r>
      <w:r w:rsidRPr="008D0F2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предоставление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услуги;</w:t>
      </w:r>
    </w:p>
    <w:p w:rsidR="008D0F2B" w:rsidRPr="008D0F2B" w:rsidRDefault="008D0F2B" w:rsidP="008D0F2B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8D0F2B" w:rsidRPr="008D0F2B" w:rsidRDefault="008D0F2B" w:rsidP="008D0F2B">
      <w:pPr>
        <w:shd w:val="clear" w:color="auto" w:fill="FFFFFF"/>
        <w:tabs>
          <w:tab w:val="left" w:pos="12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з) формы заявлений (уведомлений, сообщений), используемые при предоставлении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услуги;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и) ссылка на информацию, размещенную на официальном сайте Органа.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D0F2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программного обеспечения, установка которого на технические средства заявителя требует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:rsidR="008D0F2B" w:rsidRPr="008D0F2B" w:rsidRDefault="008D0F2B" w:rsidP="008D0F2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II. Стандарт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98"/>
      <w:bookmarkEnd w:id="4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100"/>
      <w:bookmarkEnd w:id="5"/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Наименование муниципальной услуги: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102"/>
      <w:bookmarkEnd w:id="6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Предоставление муниципальной услуги осуществляется администрацией сельского поселения «Трусово» муниципального района «Усть-Цилемский» Республики Коми.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Органами и организациями, участвующими в предоставлении муниципальной услуги, являются: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выписки из Единого государственного реестра недвижимости (далее – ЕГРН);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Орган местного самоуправления – в части предоставления: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акт приемочной комиссии;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разрешение на строительство объекта адресации (при присвоении адреса строящимся объектам адресации) 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(или) разрешение на ввод объекта адресации в эксплуатацию.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Республики Коми.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108"/>
      <w:bookmarkEnd w:id="7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результата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Результатом предоставления муниципальной услуги является: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При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изменении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на территории муниципального образования: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выдача заявителю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изменении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на территории муниципального образования (далее – выдача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изменении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адресации), уведомление о принятом решении;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решение об отказе в выдаче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изменении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(далее – решение об отказе в выдаче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изменении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адресации), уведомление об отказе в предоставлении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3) При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аннулировании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на территории муниципального образования: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выдача заявителю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аннулировании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на территории муниципального образования (далее – выдача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аннулировании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адресации), уведомление о принятом решении;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решение об отказе в выдаче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аннулировании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 (далее – решение об отказе в выдаче решения об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аннулировании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адреса объекту адресации), уведомление об отказе в предоставлении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1) выдано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 решения о предоставлении муниципальной услуги представителем заявителя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представляется документ, подтверждающий полномочия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представителем заявителя.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2) направлено заявителю в форме документа на бумажном носителе почтовым отправлением.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3) направлено 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(функций)).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При формировании заявления с использование Единого портала государственных и муниципальных услуг (функций):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(функций) в день формирования обращения;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сведения о предоставлении услуги подлежат обязательному размещению на Едином портале государственных и муниципальных услуг (функций) в течение 1 рабочего дня.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112"/>
      <w:bookmarkEnd w:id="8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представления заявления через МФЦ срок, указанный в абзаце 1 пункта 2.6 настоящего Административного регламента, исчисляется со дня передачи многофункциональным центром заявления и документов, указанных в пунктах 2.9 и 2.10 настоящего Административного регламента (при их наличии), в уполномоченный орган.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2.7.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123"/>
      <w:bookmarkEnd w:id="9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акты, регулирующие предоставление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Органа (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trusovo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gosweb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147"/>
      <w:bookmarkEnd w:id="10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2.9. Для получения муниципальной услуги заявителем самостоятельно предоставляется в Орган, МФЦ запрос о предоставлении муниципальной услуги по форме согласно приложению № 1 к настоящему Административному регламенту, утвержденной приказом Министерства финансов Российской Федерации от 11 декабря 2014 г. № 146н.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направления заявителем заявления в форме электронного документа с использованием информационно-телекоммуникационной сети «Интернет»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1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2 статьи 21.1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2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35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3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42.3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2.9.1. Заявители (представители заявителя) при подаче заявления вправе приложить к нему документы, указанные в пункте 2.10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указанные в пункте 2.10 настоящего Административного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2.9.2. В случае направления документов, указанных в пунктах                    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 (в Орган, МФЦ);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почтового отправления (в Орган);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через Единый портал государственных и муниципальных услуг (функций);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4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кодексом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5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кодексом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2.11. Орган в рамках межведомственного информационного взаимодействия запрашивает документы, указанные в пункте                              2.10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услуг, которые являются необходимыми и обязательными для предоставления муниципальной услуги, и сведения о документе (документах), выдаваемом (выдаваемых) заявителю по результатам предоставления указанных услуг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2.12.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2.13.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Указание на запрет требований и действий в отношении заявителя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2.14. Запрещается требовать от заявителя: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находятся в распоряжении Органа,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                    </w:t>
      </w:r>
      <w:hyperlink r:id="rId16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 статьи 1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в соответствии с нормативными правовыми </w:t>
      </w:r>
      <w:hyperlink r:id="rId17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актами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нормативными правовыми актами Республики Коми, правовыми актами Органа, за исключением документов, включенных в определенный                </w:t>
      </w:r>
      <w:hyperlink r:id="rId18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части 6 статьи 7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части 1 статьи 9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  2010 г. № 210-ФЗ «Об организации предоставления государственных и муниципальных услуг»;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1.1 статьи 16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1.1 статьи 16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8D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7.2 части 1 статьи 16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 июля 2010 г.               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2.15. Основаниями для отказа в приеме документов, необходимых для предоставления муниципальной услуги, при направлении заявления в электронной форме с использованием Единого портала государственных и муниципальных услуг (функций) является: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2.15.1. 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2.15.2. Перечень оснований отказа в приеме документов, необходимых для предоставления муниципальной услуги, установленный пунктом 2.17 настоящего Административного регламента, является исчерпывающим.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2.15.3. Решение об отказе в приеме документов, необходимых для предоставления услуги, оформляется по форме, приведенной в приложении № 2 к настоящему административному регламенту, в виде электронного документа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 личный кабинет заявителя на Едином портале государственных и муниципальных услуг (функций) не позднее первого рабочего дня, следующего за днем подачи запроса.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приостановления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2.16. Оснований для приостановления предоставления муниципальной услуги, законодательством Российской Федерации и Республики Коми не предусмотрено.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178"/>
      <w:bookmarkEnd w:id="11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2.17. Основаниями для отказа в предоставлении муниципальной услуги являются: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1) с заявлением о присвоении объекту адресации адреса обратилось лицо, не указанное в пунктах 1.2 и 1.3 настоящего Административного регламента;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 ноября 2014 г. № 1221, устанавливающие, что: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объектами адресации являются: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здание (строение, за исключением некапитального строения), в том числе строительство, которого не завершено;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сооружение (за исключением некапитального сооружения и линейного объекта), в том числе строительство, которого не завершено;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г) помещение, являющееся частью объекта капитального строительства;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д) машино-место (за исключением машино-места, являющегося частью некапитального здания или сооружения).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присвоение объекту адресации адреса осуществляется: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в отношении земельных участков в случаях: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выполнения в отношении земельного участка в соответствии с требованиями, установленными Федеральным законом от 24 июля 2007 г.      № 221-ФЗ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в отношении зданий (строений), сооружений, в том числе строительство которых не завершено, в случаях: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выполнения в отношении объекта недвижимости в соответствии с требованиями, установленными Федеральным законом от 24 июля 2007 г.      № 221-ФЗ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в отношении помещений в случаях: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кадастрового учета сведения о таком машино-месте;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д) в отношении объектов адресации, государственный кадастровый учет которых осуществлен в соответствии с Федеральным законом                            от 13 июля 2015 г. № 218-ФЗ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3" w:history="1">
        <w:r w:rsidRPr="008D0F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от 13 июля 2015 г. № 218-ФЗ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государственной регистрации недвижимости».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аннулирование адреса объекта адресации осуществляется в случаях: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исключения из Единого государственного реестра недвижимости указанных в части 7 статьи 72 Федерального закона от 13 июля 2015 г.                № 218-ФЗ «О государственной регистрации недвижимости» сведений об объекте недвижимости, являющемся объектом адресации;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присвоения объекту адресации нового адреса.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 в таком здании или сооружении.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2.18. Заявитель имеет право: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2.17 настоящего Административного регламента;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отказаться от получения услуги посредством личного кабинета на Едином портале государственных и муниципальных услуг (функций) при подаче запроса посредством Единого портала государственных и муниципальных услуг (функций).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ссылкой на положения нормативных правовых актов, в которых установлен размер государственной пошлины или иной платы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2.19.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услуга предоставляется заявителям бесплатно.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Порядок, размер и основания взимания платы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2.20.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ar162"/>
      <w:bookmarkEnd w:id="12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ожидания в очереди при подаче запроса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2.21.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Максимальный срок ожидания в очереди при подаче запроса о предоставлении муниципальной услуги,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услуги, предоставляемой организацией, участвующей в предоставлении муниципальной услуги,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более 15 минут.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регистрации запроса заявителя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2.22.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запроса, поданного через Единый портал государственных и муниципальных услуг (функций) до 16:00 рабочего дня, осуществляется в день его подачи. Запрос, 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2.23. 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2.24. Здание (помещение) Органа оборудуется информационной табличкой (вывеской) с указанием полного наименования.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 сурдопереводчика и тифлосурдопереводчика;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Здание (помещение) администрации сельского поселения «Трусово» муниципального района «Усть-Цилемский» Республики Коми оборудуется информационной табличкой (вывеской) с указанием полного наименования.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2.25. Требования к залу ожидания.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2.26. Требования к местам для заполнения запросов о предоставлении муниципальной услуги: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.27. 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Информационные стенды должны содержать:</w:t>
      </w:r>
    </w:p>
    <w:p w:rsidR="008D0F2B" w:rsidRPr="008D0F2B" w:rsidRDefault="008D0F2B" w:rsidP="00CD49C5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D0F2B" w:rsidRPr="008D0F2B" w:rsidRDefault="008D0F2B" w:rsidP="00CD49C5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D0F2B" w:rsidRPr="008D0F2B" w:rsidRDefault="008D0F2B" w:rsidP="00CD49C5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8D0F2B" w:rsidRPr="008D0F2B" w:rsidRDefault="008D0F2B" w:rsidP="008D0F2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D0F2B" w:rsidRPr="008D0F2B" w:rsidRDefault="008D0F2B" w:rsidP="008D0F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2.28.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доступности и качества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2.29. Показатели доступности и качества муниципальных услуг: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1635"/>
        <w:gridCol w:w="3110"/>
      </w:tblGrid>
      <w:tr w:rsidR="008D0F2B" w:rsidRPr="008D0F2B" w:rsidTr="008D0F2B">
        <w:trPr>
          <w:trHeight w:val="447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3"/>
        </w:trPr>
        <w:tc>
          <w:tcPr>
            <w:tcW w:w="10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Показатели доступности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20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Формирование запроса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0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предусмот-ренного статьей 15.1 Федерального закона (комплексный запрос)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3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3"/>
        </w:trPr>
        <w:tc>
          <w:tcPr>
            <w:tcW w:w="10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8D0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Показатели качества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70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0F2B" w:rsidRPr="008D0F2B" w:rsidTr="008D0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5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F2B" w:rsidRPr="008D0F2B" w:rsidRDefault="008D0F2B" w:rsidP="008D0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государственных и муниципальных услуг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особенности предоставления муниципальных услуг в электронной форме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2.30. </w:t>
      </w:r>
      <w:bookmarkStart w:id="13" w:name="Par274"/>
      <w:bookmarkEnd w:id="13"/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(https://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trusovo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11.gosweb.gosuslugi.ru)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порталах государственных и муниципальных услуг (функций).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в электронной форме за получением муниципальной услуги заявление и прилагаемые нему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24" w:history="1">
        <w:r w:rsidRPr="008D0F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постановлению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25 июня 2012 г. № 634.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Электронные документы предоставляются в следующих форматах: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xml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– для формализованных документов;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doc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docx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odt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– для документов с текстовым содержанием, не включающим формулы;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xls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xlsx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ods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– для документов, содержащих расчеты;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-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pdf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jpg,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val="en-US" w:eastAsia="ru-RU"/>
        </w:rPr>
        <w:t>jpeg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разрешение 300-500 dpi (масштабе 1:1) с использование следующих режимов: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«оттенки серого» (при наличии в документе графических изображений, отличных от цветного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графического изображения);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Электронные документы должны обеспечивать: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возможность идентифицировать документ и количество листов в документе;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содержать оглавление, соответствующее смыслу и содержанию документа;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2.30.1. При формировании запроса заявителю обеспечивается: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а) возможность копирования и сохранения запроса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в) возможность печати на бумажном носителе копии электронной формы запроса;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>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0F2B" w:rsidRPr="008D0F2B" w:rsidRDefault="008D0F2B" w:rsidP="008D0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2.30.2. Сформированный и подписанный запрос, и иные документы, указанные в пункте 2.9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2.30.3. Предоставление муниципальной у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слуги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слуги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МФЦ обеспечиваются: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функционирование автоматизированной информационной системы МФЦ;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D0F2B" w:rsidRPr="008D0F2B" w:rsidRDefault="008D0F2B" w:rsidP="008D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D0F2B" w:rsidRPr="008D0F2B" w:rsidRDefault="008D0F2B" w:rsidP="008D0F2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14" w:name="Par279"/>
      <w:bookmarkEnd w:id="14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Исчерпывающий перечень административных процедур (действий) при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предоставлении муниципальной услуги в Органе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Предоставление муниципальной услуги в Органе включает следующие административные процедуры: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прием и регистрация запроса и документов для предоставления муниципальной услуги в Органе;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формирование 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принятие решения о предоставлении (решения об отказе в предоставлении)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и регистрация запроса и иных документов для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 в Органе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непосредственно в Орган;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в Орган из МФЦ.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полномочия заявителя;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 соответствие представленных документов требованиям;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принимает решение о приеме у заявителя представленных документов;</w:t>
      </w:r>
    </w:p>
    <w:p w:rsidR="008D0F2B" w:rsidRPr="008D0F2B" w:rsidRDefault="008D0F2B" w:rsidP="008D0F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Длительность осуществления всех необходимых действий не может превышать 15 минут.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заочной форме подачи документов заявитель может направить запрос и документы, указанные в пунктах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полномочия заявителя;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 соответствие представленных документов требованиям;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принимает решение о приеме у заявителя представленных документов;</w:t>
      </w:r>
    </w:p>
    <w:p w:rsidR="008D0F2B" w:rsidRPr="008D0F2B" w:rsidRDefault="008D0F2B" w:rsidP="008D0F2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приеме документов направляется заявителю в             течение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Результатом административной процедуры является: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                 </w:t>
      </w:r>
      <w:hyperlink r:id="rId25" w:history="1">
        <w:r w:rsidRPr="008D0F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2.10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в журнале входящей документации специалистом Органа, ответственным за прием документов.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3.4. Основанием для начала административной процедуры является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заявитель не представил документы, указанные в                 пункте 2.10 настоящего Административного регламента по собственной инициативе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оформляет межведомственные запросы;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подписывает оформленный межведомственный запрос у руководителя Органа;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регистрирует межведомственный запрос в соответствующем реестре;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направляет межведомственный запрос в соответствующий орган или организацию.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                          пункте 2.10 настоящего Административного регламента.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3.4.2. Максимальный срок исполнения административной процедуры составляет 3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ответственным за межведомственное взаимодействие.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Принятие решения о предоставлении (об отказе в предоставлении)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                 </w:t>
      </w:r>
      <w:hyperlink r:id="rId26" w:history="1">
        <w:r w:rsidRPr="008D0F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пунктах 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2.9, 2.10 настоящего Административного регламента.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При рассмотрении комплекта документов для предоставления муниципальной услуги специалист Органа,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ответственный за принятие решения о предоставлении услуги: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- определяет соответствие представленных документов требованиям, установленным в пунктах 2.9 и 2.10 настоящего Административного регламента;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услуги. Проводит осмотр местонахождения объекта адресации (при необходимости);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устанавливает факт отсутствия или наличия оснований для                   отказа в предоставлении муниципальной услуги, предусмотренных  пунктом 2.17 настоящего Административного регламента. 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Специалист Органа, ответственный за принятие решения о предоставлении услуги, в течение 2 рабочих дней по результатам проверки готовит один из следующих документов: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проект решения о предоставлении муниципальной услуги;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2.17 настоящего Административного регламента). 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передает его на подпись руководителю Органа в течение 1 календарного дня.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календарного дня со дня его получения. 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3.5.1. Критерием принятия решения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3.5.2. Максимальный срок исполнения административной процедуры составляет не более 5 рабочих дней со дня получения из Органа полного комплекта документов, необходимых для предоставления муниципальной услуги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услуги (либо решения об отказе в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услуги) и передача принятого решения о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услуги (либо решения об отказе в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                                                                                                                                                                                          специалистом Органа, ответственным за принятие решения о предоставлении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заявителя о принятом решении, выдача заявителю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или решения об отказе в предоставлении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(далее - Решение).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3.6.1.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 ответственному за его выдачу. 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Особенности выполнения административных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 (действий) в МФЦ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прием и регистрация в МФЦ запроса и документов для предоставления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3) уведомление заявителя о принятом решении, выдача заявителю результата предоставления муниципальной услуги в МФЦ.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Административные процедуры по приему заявления и документов, а также выдаче документа, являющегося результатом предоставления муниципальной услуги, осуществляются специалистами многофункциональных центров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принципу экстерриториальности.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Прием и регистрация в МФЦ запроса и документов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3.8.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МФЦ производит следующие действия: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проверяет наличие документов, указанных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инициативе), необходимых для предоставления муниципальной услуги;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8D0F2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принимает решение о приеме у заявителя представленных документов;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регистрирует запрос и представленные документы в день их поступления;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3.8.1. Длительность осуществления всех необходимых действий не может превышать 15 минут.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3.8.2. Критерием принятия решения о приеме документов является наличие запроса и прилагаемых к нему документов.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3.8.3.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3.8.4. Результатом административной процедуры является: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сотрудником МФЦ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муниципальной услуги в МФЦ и не представил документы, указанные в                            пункте 2.10 настоящего Административного регламента по собственной инициативе).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оформляет межведомственный запрос;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подписывает оформленный межведомственный запрос у руководителя МФЦ;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регистрирует межведомственный запрос в соответствующем реестре;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направляет межведомственный запрос в соответствующий орган или организацию.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межведомственный 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самостоятельно представил все документы, указанные в пунктах 2.9,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3.9.1.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                                пункте 2.10 настоящего Административного регламента.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3.9.2. Максимальный срок исполнения административной процедуры составляет 3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муниципальной услуги.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решения Органом о предоставлении (об отказе в предоставлении) муниципальной услуги осуществляется в порядке, указанном в пункте 3.5 настоящего Административного регламента.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заявителя о принятом решении, выдача заявителю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 в МФЦ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 процедура исполняется сотрудником МФЦ, ответственным за выдачу 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3.10.1.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3.10.2. Максимальный срок исполнения административной процедуры составляет 1 рабочий день со дня поступления Решения Органа сотруднику МФЦ, ответственному за его выдачу.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8D0F2B" w:rsidRPr="008D0F2B" w:rsidRDefault="008D0F2B" w:rsidP="008D0F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Особенности предоставления муниципальной услуги</w:t>
      </w:r>
    </w:p>
    <w:p w:rsidR="008D0F2B" w:rsidRPr="008D0F2B" w:rsidRDefault="008D0F2B" w:rsidP="008D0F2B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электронной форме, в том числе с использованием Единого</w:t>
      </w:r>
    </w:p>
    <w:p w:rsidR="008D0F2B" w:rsidRPr="008D0F2B" w:rsidRDefault="008D0F2B" w:rsidP="008D0F2B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портала государственных и муниципальных услуг (функций)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3.11.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государственных и муниципальных услуг (функций), официального сайта Органа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лица: фамилия, имя, отчество (последнее при наличии);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номер индивидуального лицевого счета застрахованного лица;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(по желанию);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желаемую дату и время приема.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государственных и муниципальных услуг (функций)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официальном сайте Органа без необходимости дополнительной подачи запроса в какой-либо иной форме.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формировании запроса заявителю (представителю) обеспечивается: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печати на бумажном носителе копии электронной формы запроса;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государственных и муниципальных услуг (функций)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официального сайта Органа.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3.11.3. Орган обеспечивает прием запроса и его регистрацию в срок, указанный в </w:t>
      </w:r>
      <w:hyperlink r:id="rId27" w:history="1">
        <w:r w:rsidRPr="008D0F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2.2</w:t>
        </w:r>
      </w:hyperlink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 настоящего Административного регламента, без необходимости повторного представления на бумажном носителе.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3.11.4. Заявитель (представитель) имеет возможность получения информации о ходе предоставления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государственных и муниципальных услуг (функций)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выбору заявителя (представителя).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Заявителю (представителю) при предоставлении муниципальной услуги в электронной форме направляется: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приеме и регистрации заявления;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начале процедуры предоставления муниципальной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результате предоставления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3.11.5.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государственных и муниципальных услуг (функций)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официальном сайте Органа в течение срока действия результата предоставления муниципальной услуги.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3.11.6.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Орган, в МФЦ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Орган, МФЦ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D0F2B" w:rsidRPr="008D0F2B" w:rsidRDefault="008D0F2B" w:rsidP="00CD49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Органа, МФЦ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делаются копии этих документов);</w:t>
      </w:r>
    </w:p>
    <w:p w:rsidR="008D0F2B" w:rsidRPr="008D0F2B" w:rsidRDefault="008D0F2B" w:rsidP="00CD49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8D0F2B" w:rsidRPr="008D0F2B" w:rsidRDefault="008D0F2B" w:rsidP="008D0F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заявления об исправлении опечаток и (или) ошибок специалист Органа в течение 2 рабочих дней:</w:t>
      </w:r>
    </w:p>
    <w:p w:rsidR="008D0F2B" w:rsidRPr="008D0F2B" w:rsidRDefault="008D0F2B" w:rsidP="00CD49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принимает решение об исправлении опечаток и (или) ошибок,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допущенных в документах, выданных в результате предоставления муниципальной услуги,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D0F2B" w:rsidRPr="008D0F2B" w:rsidRDefault="008D0F2B" w:rsidP="00CD49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допущенных в документах, выданных в результате предоставления муниципальной услуги,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готовит мотивированный отказ в исправлении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:rsidR="008D0F2B" w:rsidRPr="008D0F2B" w:rsidRDefault="008D0F2B" w:rsidP="008D0F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Исправление опечаток и (или) ошибок,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допущенных в документах, выданных в результате предоставления муниципальной услуги, осуществляется специалистом Органа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рабочих дней.</w:t>
      </w:r>
    </w:p>
    <w:p w:rsidR="008D0F2B" w:rsidRPr="008D0F2B" w:rsidRDefault="008D0F2B" w:rsidP="008D0F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исправлении опечаток и (или) ошибок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допущенных в документах, выданных в результате предоставления муниципальной услуги,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допускается:</w:t>
      </w:r>
    </w:p>
    <w:p w:rsidR="008D0F2B" w:rsidRPr="008D0F2B" w:rsidRDefault="008D0F2B" w:rsidP="00CD49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D0F2B" w:rsidRPr="008D0F2B" w:rsidRDefault="008D0F2B" w:rsidP="00CD49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3.12.4. Критерием принятия решения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исправлении опечаток и (или) ошибок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является наличие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3.12.5. Максимальный срок исполнения административной процедуры составляет не более 5 рабочих дней со дня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поступления в Орган, МФЦ заявления об исправлении опечаток и (или) ошибок.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3.12.6. Результатом процедуры является:</w:t>
      </w:r>
    </w:p>
    <w:p w:rsidR="008D0F2B" w:rsidRPr="008D0F2B" w:rsidRDefault="008D0F2B" w:rsidP="00CD49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D0F2B" w:rsidRPr="008D0F2B" w:rsidRDefault="008D0F2B" w:rsidP="00CD49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мотивированный отказ в исправлении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заявителю исправленного документа производится в порядке, установленном пунктом 3.6 настоящего Административного регламента.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IV. Формы контроля за исполнением административного регламента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368"/>
      <w:bookmarkEnd w:id="15"/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377"/>
      <w:bookmarkEnd w:id="16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должностных лиц за решения и действия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(бездействие), принимаемые (осуществляемые) ими в ходе предоставления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1.1)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полноту и соответствие комплексному запросу передаваемых Органу,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МФЦ;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своевременную передачу Органу,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394"/>
      <w:bookmarkEnd w:id="18"/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Положения, характеризующие требования к порядку и формам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 предоставлением муниципальной услуги со стороны граждан, их объединений и организаций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9" w:name="Par402"/>
      <w:bookmarkEnd w:id="19"/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V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их работников при предоставлении муниципальной услуги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«Об организации предоставления государственных и муниципальных услуг»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Республике Коми, отсутствуют.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Заявитель может обратиться с жалобой, в том числе в следующих случаях: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заявителя о предоставлении муниципальной услуги, указанного в статье 15.1 Федерального закона              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8D0F2B" w:rsidDel="000E1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                  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 Органа, его должностного лица,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                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10)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требование у заявителя при предоставлении муниципальной услуги документов или информации,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  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                   от 27 июля 2010 г. № 210-ФЗ </w:t>
      </w:r>
      <w:r w:rsidRPr="008D0F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подается в письменной форме на бумажном носителе, в электронной форме, в том числе посредством Единого портала государственных и муниципальных услуг (функций), в Орган, МФЦ либо в Министерство экономического развития и промышленности Республики Коми – орган государственной власти, являющийся учредителем МФЦ (далее - Министерство).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и рассмотрения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портала адресной системы,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в МФЦ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Регистрация жалобы осуществляется Органом, МФЦ, Министерством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Министерства (далее - Журнал) не позднее следующего рабочего дня со дня поступления жалобы.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Журнала осуществляется по форме и в порядке, установленными правовым актом Органа, локальным актом МФЦ, правовым актом Министерства.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Органом, МФЦ,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портал адресной системы,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Жалоба должна содержать: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или его работника.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5.8.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рассмотрения жалоб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5.10. Жалоба, поступившая в Орган, МФЦ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Министерство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либо вышестоящий орган (при его наличии), подлежит рассмотрению в               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Перечень оснований для отказа в удовлетворении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 перечень оснований для оставления жалобы без ответа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5.11. Основаниями для отказа в удовлетворении жалобы являются: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                      от 25 декабря 2012 г. № 592, в отношении того же заявителя и по тому же предмету жалобы;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5.12.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5.13. По результатам рассмотрения принимается одно из следующих решений: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Указанное решение принимается в форме акта уполномоченного на ее рассмотрение Органа, МФЦ, Министерства.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При удовлетворении жалобы Орган, МФЦ, Министерство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информирования заявителя о результатах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 мотивированном ответе по результатам рассмотрения жалобы указываются: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в) фамилия, имя, отчество (последнее – при наличии) или наименование заявителя;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г) основания для принятия решения по жалобе;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д) принятое по жалобе решение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 указанием аргументированных разъяснений о причинах принятого решения;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ж) сведения о порядке обжалования принятого по жалобе решения.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обжалования решения по жалобе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Право заявителя на получение информации и документов,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необходимых для обоснования и рассмотрения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портала адресной системы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официального сайта Органа (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trusovo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gosweb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D0F2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, а также может быть принято при личном приеме заявителя.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 должно содержать: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3) 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</w:t>
      </w: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информации и документах, необходимых для обоснования и рассмотрения жалобы.</w:t>
      </w: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Оснований для отказа в приеме заявления не предусмотрено.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Способы информирования заявителя о порядке подачи 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и рассмотрения жалобы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5.17. Информация о порядке подачи и рассмотрения жалобы размещается:</w:t>
      </w:r>
    </w:p>
    <w:p w:rsidR="008D0F2B" w:rsidRPr="008D0F2B" w:rsidRDefault="008D0F2B" w:rsidP="00CD49C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на информационных стендах, расположенных в Органе, в МФЦ;</w:t>
      </w:r>
    </w:p>
    <w:p w:rsidR="008D0F2B" w:rsidRPr="008D0F2B" w:rsidRDefault="008D0F2B" w:rsidP="00CD49C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на официальных сайтах Органа, МФЦ;</w:t>
      </w:r>
    </w:p>
    <w:p w:rsidR="008D0F2B" w:rsidRPr="008D0F2B" w:rsidRDefault="008D0F2B" w:rsidP="00CD49C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Едином портале государственных и муниципальных услуг (функций).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5.18. Информацию о порядке подачи и рассмотрения жалобы можно получить: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телефонной связи по номеру Органа, МФЦ;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факсимильного сообщения;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личном обращении в Органе, МФЦ;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в Органе;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письменном обращении в Органе;</w:t>
      </w:r>
    </w:p>
    <w:p w:rsidR="008D0F2B" w:rsidRPr="008D0F2B" w:rsidRDefault="008D0F2B" w:rsidP="00CD49C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публичного информирования.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0" w:name="Par779"/>
      <w:bookmarkEnd w:id="20"/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D0F2B" w:rsidRPr="008D0F2B" w:rsidRDefault="008D0F2B" w:rsidP="008D0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1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 предоставления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муниципальной услуги «Присвоение, изменение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аннулирование адреса объекту адресации 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D0F2B">
        <w:rPr>
          <w:rFonts w:ascii="Times New Roman" w:eastAsia="Calibri" w:hAnsi="Times New Roman" w:cs="Times New Roman"/>
          <w:sz w:val="20"/>
          <w:szCs w:val="20"/>
          <w:lang w:eastAsia="ru-RU"/>
        </w:rPr>
        <w:t>на территории муниципального образования»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1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58"/>
        <w:gridCol w:w="2626"/>
        <w:gridCol w:w="207"/>
        <w:gridCol w:w="232"/>
        <w:gridCol w:w="65"/>
        <w:gridCol w:w="467"/>
        <w:gridCol w:w="557"/>
        <w:gridCol w:w="1358"/>
        <w:gridCol w:w="440"/>
        <w:gridCol w:w="456"/>
        <w:gridCol w:w="584"/>
        <w:gridCol w:w="2091"/>
      </w:tblGrid>
      <w:tr w:rsidR="008D0F2B" w:rsidRPr="003B20E7" w:rsidTr="00883BA7">
        <w:trPr>
          <w:trHeight w:val="639"/>
        </w:trPr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883BA7">
        <w:trPr>
          <w:trHeight w:val="16"/>
        </w:trPr>
        <w:tc>
          <w:tcPr>
            <w:tcW w:w="101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1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Заявление принято: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регистрационный номер 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листов заявления 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прилагаемых документов ________________________________,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 оригиналов ___________, копий ________, количество листов в оригиналах _______, копиях _______.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Ф.И.О. должностного лица: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 должностного лица)</w:t>
            </w:r>
          </w:p>
        </w:tc>
      </w:tr>
      <w:tr w:rsidR="008D0F2B" w:rsidRPr="003B20E7" w:rsidTr="00883BA7">
        <w:trPr>
          <w:trHeight w:val="355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самоуправления, органа 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«____» ____________ ____ г.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Прошу в отношении объекта адресации: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Вид: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Присвоить адрес</w:t>
            </w:r>
          </w:p>
        </w:tc>
      </w:tr>
      <w:tr w:rsidR="008D0F2B" w:rsidRPr="003B20E7" w:rsidTr="00883BA7">
        <w:trPr>
          <w:trHeight w:val="2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связи с:</w:t>
            </w:r>
          </w:p>
        </w:tc>
      </w:tr>
      <w:tr w:rsidR="008D0F2B" w:rsidRPr="003B20E7" w:rsidTr="00883BA7">
        <w:trPr>
          <w:trHeight w:val="37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земельного участка (ов) из земель, находящихся в государственной или муниципальной собственности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земельного участка (ов) путем раздела земельного участка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454"/>
        <w:gridCol w:w="3159"/>
        <w:gridCol w:w="421"/>
        <w:gridCol w:w="2040"/>
        <w:gridCol w:w="1394"/>
        <w:gridCol w:w="2088"/>
      </w:tblGrid>
      <w:tr w:rsidR="008D0F2B" w:rsidRPr="003B20E7" w:rsidTr="00883BA7">
        <w:trPr>
          <w:trHeight w:val="597"/>
        </w:trPr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883BA7">
        <w:trPr>
          <w:trHeight w:val="96"/>
        </w:trPr>
        <w:tc>
          <w:tcPr>
            <w:tcW w:w="10102" w:type="dxa"/>
            <w:gridSpan w:val="7"/>
            <w:tcBorders>
              <w:top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земельного участка (ов) путем выдела из земельного участка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земельного участка (ов) путем перераспределения земельных участков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146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помещения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помещения</w:t>
            </w: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241" w:type="dxa"/>
        <w:tblInd w:w="-1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451"/>
        <w:gridCol w:w="470"/>
        <w:gridCol w:w="2350"/>
        <w:gridCol w:w="654"/>
        <w:gridCol w:w="358"/>
        <w:gridCol w:w="323"/>
        <w:gridCol w:w="394"/>
        <w:gridCol w:w="1126"/>
        <w:gridCol w:w="358"/>
        <w:gridCol w:w="1056"/>
        <w:gridCol w:w="581"/>
        <w:gridCol w:w="1536"/>
      </w:tblGrid>
      <w:tr w:rsidR="008D0F2B" w:rsidRPr="003B20E7" w:rsidTr="00883BA7">
        <w:trPr>
          <w:trHeight w:val="640"/>
        </w:trPr>
        <w:tc>
          <w:tcPr>
            <w:tcW w:w="6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883BA7">
        <w:trPr>
          <w:trHeight w:val="327"/>
        </w:trPr>
        <w:tc>
          <w:tcPr>
            <w:tcW w:w="10241" w:type="dxa"/>
            <w:gridSpan w:val="13"/>
            <w:tcBorders>
              <w:top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помещения (ий) в здании, сооружении путем раздела здания, сооружения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помещения (ий) в здании, сооружении путем раздела помещения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Вид помещения </w:t>
            </w:r>
            <w:hyperlink w:anchor="Par523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помещений </w:t>
            </w:r>
            <w:hyperlink w:anchor="Par523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помещения, раздел которого осуществляется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Образование нежилого 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помещения</w:t>
            </w:r>
          </w:p>
        </w:tc>
      </w:tr>
      <w:tr w:rsidR="008D0F2B" w:rsidRPr="003B20E7" w:rsidTr="00883BA7">
        <w:trPr>
          <w:trHeight w:val="98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объединяемых помещений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124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Адрес объединяемого 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hyperlink w:anchor="Par524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72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0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1"/>
        <w:gridCol w:w="3407"/>
        <w:gridCol w:w="2190"/>
        <w:gridCol w:w="1392"/>
        <w:gridCol w:w="2085"/>
      </w:tblGrid>
      <w:tr w:rsidR="008D0F2B" w:rsidRPr="003B20E7" w:rsidTr="00883BA7">
        <w:trPr>
          <w:trHeight w:val="640"/>
        </w:trPr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883BA7">
        <w:trPr>
          <w:trHeight w:val="104"/>
        </w:trPr>
        <w:tc>
          <w:tcPr>
            <w:tcW w:w="6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Аннулировать адрес объекта адресации:</w:t>
            </w: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страны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муници-пального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внутриго-родского района городского округа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Номер земельного участка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связи с:</w:t>
            </w: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Прекращением существования объекта адресации</w:t>
            </w: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8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пунктах 1</w:t>
              </w:r>
            </w:hyperlink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r:id="rId29" w:history="1">
              <w:r w:rsidRPr="003B20E7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3 части 2 статьи 27</w:t>
              </w:r>
            </w:hyperlink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Федерального закона от 24 июля 2007 г. № 221-ФЗ «О кадастровой деятельности» (Собрание законодательства Российской Федерации, 2007, № 31, ст. 4017; 2008, № 30, ст. 3597; 2009, № 52, ст. 6410; 2011, № 1, ст. 47; № 49, ст. 7061; № 50, ст. 7365; 2012, № 31, ст. 4322; 2013, № 30, ст. 4083; официальный интернет-портал правовой информации www.pravo.gov.ru, 23 декабря 2014 г.)</w:t>
            </w: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Присвоением объекту адресации нового адреса</w:t>
            </w: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65"/>
        <w:gridCol w:w="437"/>
        <w:gridCol w:w="435"/>
        <w:gridCol w:w="1916"/>
        <w:gridCol w:w="211"/>
        <w:gridCol w:w="157"/>
        <w:gridCol w:w="571"/>
        <w:gridCol w:w="369"/>
        <w:gridCol w:w="1051"/>
        <w:gridCol w:w="378"/>
        <w:gridCol w:w="485"/>
        <w:gridCol w:w="899"/>
        <w:gridCol w:w="567"/>
        <w:gridCol w:w="1506"/>
      </w:tblGrid>
      <w:tr w:rsidR="008D0F2B" w:rsidRPr="003B20E7" w:rsidTr="00883BA7">
        <w:trPr>
          <w:trHeight w:val="546"/>
        </w:trPr>
        <w:tc>
          <w:tcPr>
            <w:tcW w:w="6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883BA7">
        <w:trPr>
          <w:trHeight w:val="88"/>
        </w:trPr>
        <w:tc>
          <w:tcPr>
            <w:tcW w:w="1002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6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0F2B" w:rsidRPr="003B20E7" w:rsidTr="00883BA7">
        <w:trPr>
          <w:trHeight w:val="6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документ, удостоверяющий личность: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номер:</w:t>
            </w: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«__» _______ ____ г.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Вещное право на объект адресации:</w:t>
            </w:r>
          </w:p>
        </w:tc>
      </w:tr>
      <w:tr w:rsidR="008D0F2B" w:rsidRPr="003B20E7" w:rsidTr="00883BA7">
        <w:trPr>
          <w:trHeight w:val="266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 собственности</w:t>
            </w:r>
          </w:p>
        </w:tc>
      </w:tr>
      <w:tr w:rsidR="008D0F2B" w:rsidRPr="003B20E7" w:rsidTr="00883BA7">
        <w:trPr>
          <w:trHeight w:val="55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D0F2B" w:rsidRPr="003B20E7" w:rsidTr="00883BA7">
        <w:trPr>
          <w:trHeight w:val="546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D0F2B" w:rsidRPr="003B20E7" w:rsidTr="00883BA7">
        <w:trPr>
          <w:trHeight w:val="266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D0F2B" w:rsidRPr="003B20E7" w:rsidTr="00883BA7">
        <w:trPr>
          <w:trHeight w:val="558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D0F2B" w:rsidRPr="003B20E7" w:rsidTr="00883BA7">
        <w:trPr>
          <w:trHeight w:val="116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D0F2B" w:rsidRPr="003B20E7" w:rsidTr="00883BA7">
        <w:trPr>
          <w:trHeight w:val="116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Лично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многофункциональном центре</w:t>
            </w:r>
          </w:p>
        </w:tc>
      </w:tr>
      <w:tr w:rsidR="008D0F2B" w:rsidRPr="003B20E7" w:rsidTr="00883BA7">
        <w:trPr>
          <w:trHeight w:val="495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Почтовым отправлением по адресу:</w:t>
            </w: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5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813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0F2B" w:rsidRPr="003B20E7" w:rsidTr="00883BA7">
        <w:trPr>
          <w:trHeight w:val="27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D0F2B" w:rsidRPr="003B20E7" w:rsidTr="00883BA7">
        <w:trPr>
          <w:trHeight w:val="540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53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3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Расписку в получении документов прошу:</w:t>
            </w:r>
          </w:p>
        </w:tc>
      </w:tr>
      <w:tr w:rsidR="008D0F2B" w:rsidRPr="003B20E7" w:rsidTr="00F32492">
        <w:trPr>
          <w:trHeight w:val="45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Выдать лично</w:t>
            </w:r>
          </w:p>
        </w:tc>
        <w:tc>
          <w:tcPr>
            <w:tcW w:w="6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Расписка получена: ___________________________________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</w:tr>
      <w:tr w:rsidR="008D0F2B" w:rsidRPr="003B20E7" w:rsidTr="00883BA7">
        <w:trPr>
          <w:trHeight w:val="355"/>
        </w:trPr>
        <w:tc>
          <w:tcPr>
            <w:tcW w:w="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883BA7">
        <w:trPr>
          <w:trHeight w:val="45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F32492">
        <w:trPr>
          <w:trHeight w:val="25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 направлять</w:t>
            </w: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48"/>
        <w:gridCol w:w="420"/>
        <w:gridCol w:w="2620"/>
        <w:gridCol w:w="171"/>
        <w:gridCol w:w="883"/>
        <w:gridCol w:w="471"/>
        <w:gridCol w:w="590"/>
        <w:gridCol w:w="410"/>
        <w:gridCol w:w="458"/>
        <w:gridCol w:w="925"/>
        <w:gridCol w:w="526"/>
        <w:gridCol w:w="1548"/>
      </w:tblGrid>
      <w:tr w:rsidR="008D0F2B" w:rsidRPr="003B20E7" w:rsidTr="001460BE">
        <w:trPr>
          <w:trHeight w:val="392"/>
        </w:trPr>
        <w:tc>
          <w:tcPr>
            <w:tcW w:w="6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3B20E7" w:rsidTr="001460BE">
        <w:trPr>
          <w:trHeight w:val="52"/>
        </w:trPr>
        <w:tc>
          <w:tcPr>
            <w:tcW w:w="100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Заявитель: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0F2B" w:rsidRPr="003B20E7" w:rsidTr="001460BE">
        <w:trPr>
          <w:trHeight w:val="383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документ, удостоверяющий личность: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номер: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5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«__» ________ ___ г.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Документы, прилагаемые к заявлению:</w:t>
            </w: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50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Оригинал в количестве _____ экз.,               на ____ л.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в количестве _____ экз.,             на _____ л.</w:t>
            </w: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50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Оригинал в количестве ____ экз.,              на ____ л.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в количестве ____ экз.,              на ____ л.</w:t>
            </w: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Оригинал в количестве ____ экз.,               на ____ л.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в количестве ____ экз.,              на ____ л.</w:t>
            </w:r>
          </w:p>
        </w:tc>
      </w:tr>
      <w:tr w:rsidR="008D0F2B" w:rsidRPr="003B20E7" w:rsidTr="001460BE">
        <w:trPr>
          <w:trHeight w:val="24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Примечание:</w:t>
            </w: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F2B" w:rsidRPr="003B20E7" w:rsidTr="001460BE">
        <w:trPr>
          <w:trHeight w:val="25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452"/>
        <w:gridCol w:w="3526"/>
        <w:gridCol w:w="1417"/>
        <w:gridCol w:w="2074"/>
      </w:tblGrid>
      <w:tr w:rsidR="008D0F2B" w:rsidRPr="003B20E7" w:rsidTr="001460BE">
        <w:trPr>
          <w:trHeight w:val="63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8D0F2B" w:rsidRPr="008D0F2B" w:rsidTr="001460BE">
        <w:trPr>
          <w:trHeight w:val="161"/>
        </w:trPr>
        <w:tc>
          <w:tcPr>
            <w:tcW w:w="6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8D0F2B" w:rsidRPr="008D0F2B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F2B" w:rsidRPr="003B20E7" w:rsidTr="00F32492">
        <w:trPr>
          <w:trHeight w:val="15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Pr="003B20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муниципальной услуги.</w:t>
            </w:r>
          </w:p>
        </w:tc>
      </w:tr>
      <w:tr w:rsidR="008D0F2B" w:rsidRPr="003B20E7" w:rsidTr="00F32492">
        <w:trPr>
          <w:trHeight w:val="9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Настоящим также подтверждаю, что: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представленные правоустанавливающий (ие) документ 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0F2B" w:rsidRPr="003B20E7" w:rsidTr="001460BE">
        <w:trPr>
          <w:trHeight w:val="3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</w:tr>
      <w:tr w:rsidR="008D0F2B" w:rsidRPr="003B20E7" w:rsidTr="001460BE">
        <w:trPr>
          <w:trHeight w:val="587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_______________________</w:t>
            </w:r>
          </w:p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«___» ___________ ____ г.</w:t>
            </w:r>
          </w:p>
        </w:tc>
      </w:tr>
      <w:tr w:rsidR="008D0F2B" w:rsidRPr="003B20E7" w:rsidTr="00F32492">
        <w:trPr>
          <w:trHeight w:val="3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3B20E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0F2B" w:rsidRPr="003B20E7" w:rsidTr="00F32492">
        <w:trPr>
          <w:trHeight w:val="220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D0F2B" w:rsidRPr="003B20E7" w:rsidTr="00F32492">
        <w:trPr>
          <w:trHeight w:val="212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D0F2B" w:rsidRPr="003B20E7" w:rsidTr="00F32492">
        <w:trPr>
          <w:trHeight w:val="217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D0F2B" w:rsidRPr="003B20E7" w:rsidTr="00F32492">
        <w:trPr>
          <w:trHeight w:val="19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D0F2B" w:rsidRPr="003B20E7" w:rsidTr="00F32492">
        <w:trPr>
          <w:trHeight w:val="202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B" w:rsidRPr="003B20E7" w:rsidRDefault="008D0F2B" w:rsidP="008D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3B20E7">
        <w:rPr>
          <w:rFonts w:ascii="Times New Roman" w:eastAsia="Calibri" w:hAnsi="Times New Roman" w:cs="Times New Roman"/>
          <w:sz w:val="18"/>
          <w:szCs w:val="20"/>
          <w:lang w:eastAsia="ru-RU"/>
        </w:rPr>
        <w:t>--------------------------------</w:t>
      </w: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bookmarkStart w:id="21" w:name="Par521"/>
      <w:bookmarkEnd w:id="21"/>
      <w:r w:rsidRPr="003B20E7">
        <w:rPr>
          <w:rFonts w:ascii="Times New Roman" w:eastAsia="Calibri" w:hAnsi="Times New Roman" w:cs="Times New Roman"/>
          <w:sz w:val="18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bookmarkStart w:id="22" w:name="Par522"/>
      <w:bookmarkEnd w:id="22"/>
      <w:r w:rsidRPr="003B20E7">
        <w:rPr>
          <w:rFonts w:ascii="Times New Roman" w:eastAsia="Calibri" w:hAnsi="Times New Roman" w:cs="Times New Roman"/>
          <w:sz w:val="18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D0F2B" w:rsidRPr="003B20E7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bookmarkStart w:id="23" w:name="Par523"/>
      <w:bookmarkEnd w:id="23"/>
      <w:r w:rsidRPr="003B20E7">
        <w:rPr>
          <w:rFonts w:ascii="Times New Roman" w:eastAsia="Calibri" w:hAnsi="Times New Roman" w:cs="Times New Roman"/>
          <w:sz w:val="18"/>
          <w:szCs w:val="20"/>
          <w:lang w:eastAsia="ru-RU"/>
        </w:rPr>
        <w:t>&lt;3&gt; Строка дублируется для каждого разделенного помещения.</w:t>
      </w:r>
    </w:p>
    <w:p w:rsidR="008D0F2B" w:rsidRPr="008D0F2B" w:rsidRDefault="008D0F2B" w:rsidP="008D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4" w:name="Par524"/>
      <w:bookmarkEnd w:id="24"/>
      <w:r w:rsidRPr="003B20E7">
        <w:rPr>
          <w:rFonts w:ascii="Times New Roman" w:eastAsia="Calibri" w:hAnsi="Times New Roman" w:cs="Times New Roman"/>
          <w:sz w:val="18"/>
          <w:szCs w:val="20"/>
          <w:lang w:eastAsia="ru-RU"/>
        </w:rPr>
        <w:t>&lt;4&gt; Строка дублируется для каждого объединенного помещения.</w:t>
      </w:r>
    </w:p>
    <w:p w:rsidR="008D0F2B" w:rsidRPr="008D0F2B" w:rsidRDefault="008D0F2B" w:rsidP="008D0F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F2B" w:rsidRPr="008D0F2B" w:rsidRDefault="008D0F2B" w:rsidP="008D0F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F2B" w:rsidRDefault="008D0F2B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36521" w:rsidRDefault="00236521" w:rsidP="00F40AF8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5A7B5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населению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п</w:t>
      </w:r>
      <w:r w:rsidRPr="005A7B5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оселения.</w:t>
      </w: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GoBack"/>
      <w:bookmarkEnd w:id="25"/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49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Дата выхода </w:t>
      </w:r>
      <w:r w:rsidR="00D149D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4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9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7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95-1-51;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5A7B57" w:rsidRPr="00F456E3" w:rsidRDefault="005A7B57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9643" w:type="dxa"/>
        <w:tblLook w:val="04A0" w:firstRow="1" w:lastRow="0" w:firstColumn="1" w:lastColumn="0" w:noHBand="0" w:noVBand="1"/>
      </w:tblPr>
      <w:tblGrid>
        <w:gridCol w:w="1080"/>
        <w:gridCol w:w="1047"/>
        <w:gridCol w:w="554"/>
        <w:gridCol w:w="1353"/>
        <w:gridCol w:w="742"/>
        <w:gridCol w:w="1745"/>
        <w:gridCol w:w="567"/>
        <w:gridCol w:w="940"/>
        <w:gridCol w:w="810"/>
        <w:gridCol w:w="940"/>
        <w:gridCol w:w="570"/>
        <w:gridCol w:w="1180"/>
        <w:gridCol w:w="940"/>
        <w:gridCol w:w="7175"/>
      </w:tblGrid>
      <w:tr w:rsidR="009C1CDF" w:rsidRPr="009C1CDF" w:rsidTr="00123EA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9C1CDF" w:rsidRPr="009C1CDF" w:rsidTr="00123EA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F" w:rsidRPr="009C1CDF" w:rsidRDefault="009C1CDF" w:rsidP="009C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DF" w:rsidRPr="009C1CDF" w:rsidRDefault="009C1CDF" w:rsidP="009C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1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Соглашению № НП-2024-___ от "___" __________ 2024 г.</w:t>
            </w:r>
          </w:p>
        </w:tc>
      </w:tr>
    </w:tbl>
    <w:p w:rsidR="009C1CDF" w:rsidRPr="00F456E3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RPr="00F456E3" w:rsidSect="008D0F2B">
      <w:headerReference w:type="even" r:id="rId30"/>
      <w:headerReference w:type="default" r:id="rId31"/>
      <w:footerReference w:type="default" r:id="rId32"/>
      <w:pgSz w:w="11909" w:h="16834"/>
      <w:pgMar w:top="992" w:right="852" w:bottom="426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C5" w:rsidRDefault="00CD49C5">
      <w:pPr>
        <w:spacing w:after="0" w:line="240" w:lineRule="auto"/>
      </w:pPr>
      <w:r>
        <w:separator/>
      </w:r>
    </w:p>
  </w:endnote>
  <w:endnote w:type="continuationSeparator" w:id="0">
    <w:p w:rsidR="00CD49C5" w:rsidRDefault="00CD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4" w:rsidRDefault="00773094">
    <w:pPr>
      <w:pStyle w:val="a9"/>
      <w:jc w:val="center"/>
    </w:pPr>
  </w:p>
  <w:p w:rsidR="00773094" w:rsidRDefault="00773094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C5" w:rsidRDefault="00CD49C5">
      <w:pPr>
        <w:spacing w:after="0" w:line="240" w:lineRule="auto"/>
      </w:pPr>
      <w:r>
        <w:separator/>
      </w:r>
    </w:p>
  </w:footnote>
  <w:footnote w:type="continuationSeparator" w:id="0">
    <w:p w:rsidR="00CD49C5" w:rsidRDefault="00CD49C5">
      <w:pPr>
        <w:spacing w:after="0" w:line="240" w:lineRule="auto"/>
      </w:pPr>
      <w:r>
        <w:continuationSeparator/>
      </w:r>
    </w:p>
  </w:footnote>
  <w:footnote w:id="1">
    <w:p w:rsidR="008D0F2B" w:rsidRPr="00F219EC" w:rsidRDefault="008D0F2B" w:rsidP="008D0F2B">
      <w:pPr>
        <w:pStyle w:val="16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977DC3">
        <w:rPr>
          <w:rStyle w:val="af7"/>
        </w:rPr>
        <w:footnoteRef/>
      </w:r>
      <w:r w:rsidRPr="00F219EC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4" w:rsidRDefault="00773094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094" w:rsidRDefault="00773094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299455"/>
      <w:docPartObj>
        <w:docPartGallery w:val="Page Numbers (Top of Page)"/>
        <w:docPartUnique/>
      </w:docPartObj>
    </w:sdtPr>
    <w:sdtContent>
      <w:p w:rsidR="00CF6C99" w:rsidRDefault="00CF6C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92">
          <w:rPr>
            <w:noProof/>
          </w:rPr>
          <w:t>34</w:t>
        </w:r>
        <w:r>
          <w:fldChar w:fldCharType="end"/>
        </w:r>
      </w:p>
    </w:sdtContent>
  </w:sdt>
  <w:p w:rsidR="00773094" w:rsidRDefault="00773094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6"/>
    <w:rsid w:val="000339A2"/>
    <w:rsid w:val="000952CF"/>
    <w:rsid w:val="000A74AC"/>
    <w:rsid w:val="000B6B79"/>
    <w:rsid w:val="000C2F99"/>
    <w:rsid w:val="000F6981"/>
    <w:rsid w:val="00123EA7"/>
    <w:rsid w:val="00136E04"/>
    <w:rsid w:val="001460BE"/>
    <w:rsid w:val="00170569"/>
    <w:rsid w:val="001B658F"/>
    <w:rsid w:val="001C5411"/>
    <w:rsid w:val="001D67C5"/>
    <w:rsid w:val="001E15FB"/>
    <w:rsid w:val="001F67CC"/>
    <w:rsid w:val="00210C22"/>
    <w:rsid w:val="00222061"/>
    <w:rsid w:val="00236521"/>
    <w:rsid w:val="002A4E53"/>
    <w:rsid w:val="002E4B56"/>
    <w:rsid w:val="002E4C3E"/>
    <w:rsid w:val="00310990"/>
    <w:rsid w:val="00325B14"/>
    <w:rsid w:val="003440EF"/>
    <w:rsid w:val="003600EB"/>
    <w:rsid w:val="003B20E7"/>
    <w:rsid w:val="003B7E98"/>
    <w:rsid w:val="003C1560"/>
    <w:rsid w:val="003C5275"/>
    <w:rsid w:val="003E7767"/>
    <w:rsid w:val="00420512"/>
    <w:rsid w:val="00453715"/>
    <w:rsid w:val="004A086A"/>
    <w:rsid w:val="004A45B9"/>
    <w:rsid w:val="004B3C1D"/>
    <w:rsid w:val="004F2FB0"/>
    <w:rsid w:val="0055792C"/>
    <w:rsid w:val="00562E1A"/>
    <w:rsid w:val="00573641"/>
    <w:rsid w:val="005A254B"/>
    <w:rsid w:val="005A7B57"/>
    <w:rsid w:val="005D5E41"/>
    <w:rsid w:val="0063357D"/>
    <w:rsid w:val="006355D3"/>
    <w:rsid w:val="006436CF"/>
    <w:rsid w:val="006450F7"/>
    <w:rsid w:val="006574BB"/>
    <w:rsid w:val="00687B57"/>
    <w:rsid w:val="006A1DF8"/>
    <w:rsid w:val="006A5D76"/>
    <w:rsid w:val="006A6A2D"/>
    <w:rsid w:val="006E4D24"/>
    <w:rsid w:val="0072188F"/>
    <w:rsid w:val="00773094"/>
    <w:rsid w:val="0077601E"/>
    <w:rsid w:val="007872AA"/>
    <w:rsid w:val="0079755A"/>
    <w:rsid w:val="007D42EF"/>
    <w:rsid w:val="007E5FD3"/>
    <w:rsid w:val="008162C2"/>
    <w:rsid w:val="00822D29"/>
    <w:rsid w:val="00883BA7"/>
    <w:rsid w:val="008867C0"/>
    <w:rsid w:val="008A21C3"/>
    <w:rsid w:val="008A5249"/>
    <w:rsid w:val="008D0F2B"/>
    <w:rsid w:val="008F2E8F"/>
    <w:rsid w:val="00904AD9"/>
    <w:rsid w:val="0093741F"/>
    <w:rsid w:val="009435BE"/>
    <w:rsid w:val="00946DB6"/>
    <w:rsid w:val="0095665B"/>
    <w:rsid w:val="00966CB9"/>
    <w:rsid w:val="009C1CDF"/>
    <w:rsid w:val="009C7005"/>
    <w:rsid w:val="00A56117"/>
    <w:rsid w:val="00A72F59"/>
    <w:rsid w:val="00A84CCA"/>
    <w:rsid w:val="00A904D3"/>
    <w:rsid w:val="00AA5D84"/>
    <w:rsid w:val="00B0488D"/>
    <w:rsid w:val="00B10629"/>
    <w:rsid w:val="00B31987"/>
    <w:rsid w:val="00B32C1B"/>
    <w:rsid w:val="00B374B2"/>
    <w:rsid w:val="00B86CA9"/>
    <w:rsid w:val="00C52060"/>
    <w:rsid w:val="00C77389"/>
    <w:rsid w:val="00CD49C5"/>
    <w:rsid w:val="00CE6B00"/>
    <w:rsid w:val="00CF6C99"/>
    <w:rsid w:val="00D04B8A"/>
    <w:rsid w:val="00D149DB"/>
    <w:rsid w:val="00D23374"/>
    <w:rsid w:val="00D302DB"/>
    <w:rsid w:val="00D7446C"/>
    <w:rsid w:val="00D74BF4"/>
    <w:rsid w:val="00D877C1"/>
    <w:rsid w:val="00D93FCE"/>
    <w:rsid w:val="00D96515"/>
    <w:rsid w:val="00D97696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6D5D4-0AFA-4264-B2CC-749AD44C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link w:val="af4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link w:val="af9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40DBA1B220D36B720481DD3437C157ADB2A21B03CC8D3CBD463A7F3499883E7DD238EFD7F108FGFfFL" TargetMode="External"/><Relationship Id="rId13" Type="http://schemas.openxmlformats.org/officeDocument/2006/relationships/hyperlink" Target="https://login.consultant.ru/link/?req=doc&amp;base=LAW&amp;n=405835&amp;dst=376&amp;field=134&amp;date=30.03.2022" TargetMode="External"/><Relationship Id="rId18" Type="http://schemas.openxmlformats.org/officeDocument/2006/relationships/hyperlink" Target="consultantplus://offline/ref=7C0A7380B68D115D61CE0C9E10E6686965945CA041EFF9D912FF30CA6EA1472F913E9BD7x469F" TargetMode="External"/><Relationship Id="rId26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8708&amp;dst=100352&amp;field=134&amp;date=01.04.202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05835&amp;dst=100336&amp;field=134&amp;date=30.03.2022" TargetMode="External"/><Relationship Id="rId17" Type="http://schemas.openxmlformats.org/officeDocument/2006/relationships/hyperlink" Target="https://login.consultant.ru/link/?req=doc&amp;base=LAW&amp;n=126420&amp;date=30.03.2022" TargetMode="External"/><Relationship Id="rId25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708&amp;dst=100010&amp;field=134&amp;date=30.03.2022" TargetMode="External"/><Relationship Id="rId20" Type="http://schemas.openxmlformats.org/officeDocument/2006/relationships/hyperlink" Target="https://login.consultant.ru/link/?req=doc&amp;base=LAW&amp;n=388708&amp;dst=100352&amp;field=134&amp;date=01.04.2022" TargetMode="External"/><Relationship Id="rId29" Type="http://schemas.openxmlformats.org/officeDocument/2006/relationships/hyperlink" Target="consultantplus://offline/ref=BAFA26EC46100D6302184EFBEFD6CF8353B4019846A20621A0DF94D597959336D5F786173AA3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708&amp;dst=3&amp;field=134&amp;date=30.03.2022" TargetMode="External"/><Relationship Id="rId24" Type="http://schemas.openxmlformats.org/officeDocument/2006/relationships/hyperlink" Target="consultantplus://offline/ref=E18E57FD65753D50E2CA0D3D36B68562560AB26AACF5FD4A0A2B7FC54403A6BAF6B59653FEAB679527810294EAh2A8J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4426&amp;date=30.03.2022" TargetMode="External"/><Relationship Id="rId23" Type="http://schemas.openxmlformats.org/officeDocument/2006/relationships/hyperlink" Target="consultantplus://offline/ref=0E8F49A11BE1399A3BC4BB4660F234D5D92BB926F79540A403EEC7110A8FC591E6F64E41D0A289CC894289FBCFs5A1O" TargetMode="External"/><Relationship Id="rId28" Type="http://schemas.openxmlformats.org/officeDocument/2006/relationships/hyperlink" Target="consultantplus://offline/ref=BAFA26EC46100D6302184EFBEFD6CF8353B4019846A20621A0DF94D597959336D5F78617A3F16C2E34ADK" TargetMode="External"/><Relationship Id="rId10" Type="http://schemas.openxmlformats.org/officeDocument/2006/relationships/hyperlink" Target="https://login.consultant.ru/link/?req=doc&amp;base=LAW&amp;n=405835&amp;dst=376&amp;field=134&amp;date=29.03.2022" TargetMode="External"/><Relationship Id="rId19" Type="http://schemas.openxmlformats.org/officeDocument/2006/relationships/hyperlink" Target="https://login.consultant.ru/link/?req=doc&amp;base=LAW&amp;n=388708&amp;dst=100056&amp;field=134&amp;date=30.03.202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5&amp;dst=100336&amp;field=134&amp;date=29.03.2022" TargetMode="External"/><Relationship Id="rId14" Type="http://schemas.openxmlformats.org/officeDocument/2006/relationships/hyperlink" Target="https://login.consultant.ru/link/?req=doc&amp;base=LAW&amp;n=394426&amp;date=30.03.2022" TargetMode="External"/><Relationship Id="rId22" Type="http://schemas.openxmlformats.org/officeDocument/2006/relationships/hyperlink" Target="https://login.consultant.ru/link/?req=doc&amp;base=LAW&amp;n=388708&amp;dst=359&amp;field=134&amp;date=30.03.2022" TargetMode="External"/><Relationship Id="rId27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45</Pages>
  <Words>21630</Words>
  <Characters>123294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2024-05-07T08:33:00Z</cp:lastPrinted>
  <dcterms:created xsi:type="dcterms:W3CDTF">2024-05-03T13:50:00Z</dcterms:created>
  <dcterms:modified xsi:type="dcterms:W3CDTF">2024-07-19T06:25:00Z</dcterms:modified>
</cp:coreProperties>
</file>