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2716"/>
        <w:gridCol w:w="3662"/>
        <w:gridCol w:w="2683"/>
      </w:tblGrid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5E0652">
            <w:pPr>
              <w:spacing w:after="0" w:line="240" w:lineRule="auto"/>
              <w:ind w:left="885" w:hanging="8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54729F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25pt;height:1in;visibility:visible">
                  <v:imagedata r:id="rId6" o:title=""/>
                </v:shape>
              </w:pic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9F6981">
            <w:pPr>
              <w:pStyle w:val="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F39" w:rsidRPr="00E5566B" w:rsidRDefault="009C5F39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 w:firstRow="1" w:lastRow="0" w:firstColumn="1" w:lastColumn="0" w:noHBand="0" w:noVBand="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9C5F39" w:rsidRPr="00F85E0F" w:rsidTr="002F4D30">
        <w:tc>
          <w:tcPr>
            <w:tcW w:w="533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9C5F39" w:rsidRPr="00F85E0F" w:rsidRDefault="006A5406" w:rsidP="006856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56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:rsidR="009C5F39" w:rsidRPr="00F85E0F" w:rsidRDefault="00063004" w:rsidP="006856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октября</w:t>
            </w:r>
          </w:p>
        </w:tc>
        <w:tc>
          <w:tcPr>
            <w:tcW w:w="776" w:type="dxa"/>
          </w:tcPr>
          <w:p w:rsidR="009C5F39" w:rsidRPr="00F85E0F" w:rsidRDefault="009C5F39" w:rsidP="006A54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9C5F39" w:rsidRPr="00F85E0F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9C5F39" w:rsidRPr="00F85E0F" w:rsidRDefault="00FA0FAC" w:rsidP="00F641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641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с. Трусово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Усть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– </w:t>
      </w:r>
      <w:proofErr w:type="spellStart"/>
      <w:r w:rsidRPr="00F85E0F">
        <w:rPr>
          <w:rFonts w:ascii="Times New Roman" w:hAnsi="Times New Roman"/>
          <w:sz w:val="28"/>
          <w:szCs w:val="28"/>
          <w:vertAlign w:val="superscript"/>
        </w:rPr>
        <w:t>Цилемский</w:t>
      </w:r>
      <w:proofErr w:type="spellEnd"/>
      <w:r w:rsidRPr="00F85E0F">
        <w:rPr>
          <w:rFonts w:ascii="Times New Roman" w:hAnsi="Times New Roman"/>
          <w:sz w:val="28"/>
          <w:szCs w:val="28"/>
          <w:vertAlign w:val="superscript"/>
        </w:rPr>
        <w:t xml:space="preserve">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</w:tblGrid>
      <w:tr w:rsidR="009C5F39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C5F39" w:rsidRPr="00F85E0F" w:rsidRDefault="009C5F39" w:rsidP="000630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r w:rsidR="00685691">
              <w:rPr>
                <w:rFonts w:ascii="Times New Roman" w:hAnsi="Times New Roman"/>
                <w:sz w:val="28"/>
                <w:szCs w:val="28"/>
              </w:rPr>
              <w:t xml:space="preserve">Трусово» за </w:t>
            </w:r>
            <w:r w:rsidR="00063004">
              <w:rPr>
                <w:rFonts w:ascii="Times New Roman" w:hAnsi="Times New Roman"/>
                <w:sz w:val="28"/>
                <w:szCs w:val="28"/>
              </w:rPr>
              <w:t>9 месяцев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</w:t>
            </w:r>
            <w:r w:rsidR="006A5406">
              <w:rPr>
                <w:rFonts w:ascii="Times New Roman" w:hAnsi="Times New Roman"/>
                <w:sz w:val="28"/>
                <w:szCs w:val="28"/>
              </w:rPr>
              <w:t>1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9C5F39" w:rsidRPr="00F85E0F" w:rsidRDefault="009C5F39" w:rsidP="00DB3642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9C5F39" w:rsidRPr="00F85E0F" w:rsidRDefault="009C5F39" w:rsidP="00147FA8">
      <w:pPr>
        <w:jc w:val="both"/>
        <w:rPr>
          <w:rFonts w:ascii="Times New Roman" w:hAnsi="Times New Roman"/>
          <w:sz w:val="28"/>
          <w:szCs w:val="28"/>
        </w:rPr>
      </w:pPr>
    </w:p>
    <w:p w:rsidR="009C5F39" w:rsidRPr="00F85E0F" w:rsidRDefault="009C5F39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</w:rPr>
        <w:t xml:space="preserve">Трусово» за  </w:t>
      </w:r>
      <w:r w:rsidR="00063004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6A5406">
        <w:rPr>
          <w:sz w:val="28"/>
          <w:szCs w:val="28"/>
        </w:rPr>
        <w:t>1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 по доходам в сумме </w:t>
      </w:r>
      <w:r w:rsidR="00BC3918">
        <w:rPr>
          <w:sz w:val="28"/>
          <w:szCs w:val="28"/>
        </w:rPr>
        <w:t>7</w:t>
      </w:r>
      <w:r w:rsidR="005A020C">
        <w:rPr>
          <w:sz w:val="28"/>
          <w:szCs w:val="28"/>
        </w:rPr>
        <w:t>793412,08</w:t>
      </w:r>
      <w:r w:rsidR="006A5406">
        <w:rPr>
          <w:sz w:val="28"/>
          <w:szCs w:val="28"/>
        </w:rPr>
        <w:t xml:space="preserve"> р</w:t>
      </w:r>
      <w:r w:rsidRPr="00F85E0F">
        <w:rPr>
          <w:sz w:val="28"/>
          <w:szCs w:val="28"/>
        </w:rPr>
        <w:t xml:space="preserve">уб. </w:t>
      </w:r>
      <w:r w:rsidR="006A5406">
        <w:rPr>
          <w:sz w:val="28"/>
          <w:szCs w:val="28"/>
        </w:rPr>
        <w:t xml:space="preserve">и по расходам в сумме </w:t>
      </w:r>
      <w:r w:rsidR="00BC3918">
        <w:rPr>
          <w:sz w:val="28"/>
          <w:szCs w:val="28"/>
        </w:rPr>
        <w:t>700</w:t>
      </w:r>
      <w:r w:rsidR="005A020C">
        <w:rPr>
          <w:sz w:val="28"/>
          <w:szCs w:val="28"/>
        </w:rPr>
        <w:t>2571,32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 xml:space="preserve">д расходами (профицит) в сумме </w:t>
      </w:r>
      <w:r w:rsidR="005A020C">
        <w:rPr>
          <w:sz w:val="28"/>
          <w:szCs w:val="28"/>
        </w:rPr>
        <w:t>790840,76</w:t>
      </w:r>
      <w:r w:rsidRPr="00F85E0F">
        <w:rPr>
          <w:sz w:val="28"/>
          <w:szCs w:val="28"/>
        </w:rPr>
        <w:t xml:space="preserve"> руб. и со следующими показателями: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 по кодам классификации доходов бюджетов в суммах согласно приложению 1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</w:t>
      </w:r>
      <w:r w:rsidRPr="00F85E0F">
        <w:rPr>
          <w:rFonts w:ascii="Times New Roman" w:hAnsi="Times New Roman"/>
          <w:sz w:val="28"/>
          <w:szCs w:val="28"/>
        </w:rPr>
        <w:lastRenderedPageBreak/>
        <w:t>классификации расходов бюджетов Российской Федерации согласно приложению  3 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>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</w:t>
      </w:r>
      <w:proofErr w:type="gramStart"/>
      <w:r w:rsidRPr="00F85E0F"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 согласно приложению 5 к настоящему решению.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 xml:space="preserve">«Трусово» за </w:t>
      </w:r>
      <w:r w:rsidR="00063004">
        <w:rPr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A5406">
        <w:rPr>
          <w:rFonts w:ascii="Times New Roman" w:hAnsi="Times New Roman"/>
          <w:sz w:val="28"/>
          <w:szCs w:val="28"/>
        </w:rPr>
        <w:t>1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</w:t>
      </w:r>
      <w:proofErr w:type="gramStart"/>
      <w:r w:rsidRPr="00F85E0F"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F85E0F">
        <w:rPr>
          <w:rFonts w:ascii="Times New Roman" w:hAnsi="Times New Roman"/>
          <w:sz w:val="28"/>
          <w:szCs w:val="28"/>
        </w:rPr>
        <w:t xml:space="preserve"> управления, относящихся к источникам финансирования дефицита  бюджетов  согласно приложению 6 к настоящему решению.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5E0652">
      <w:pPr>
        <w:pStyle w:val="a6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</w:r>
      <w:r w:rsidR="0054729F">
        <w:rPr>
          <w:sz w:val="28"/>
          <w:szCs w:val="28"/>
        </w:rPr>
        <w:t xml:space="preserve"> </w:t>
      </w:r>
      <w:bookmarkStart w:id="0" w:name="_GoBack"/>
      <w:bookmarkEnd w:id="0"/>
      <w:r w:rsidRPr="00F85E0F">
        <w:rPr>
          <w:sz w:val="28"/>
          <w:szCs w:val="28"/>
        </w:rPr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92DF9" w:rsidRPr="00F85E0F" w:rsidRDefault="00063004" w:rsidP="003F23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92DF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065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92DF9">
        <w:rPr>
          <w:sz w:val="28"/>
          <w:szCs w:val="28"/>
        </w:rPr>
        <w:t xml:space="preserve">ельского поселения «Трусово»                        </w:t>
      </w:r>
      <w:r w:rsidR="005E0652">
        <w:rPr>
          <w:sz w:val="28"/>
          <w:szCs w:val="28"/>
        </w:rPr>
        <w:t xml:space="preserve">           </w:t>
      </w:r>
      <w:r w:rsidR="00992DF9">
        <w:rPr>
          <w:sz w:val="28"/>
          <w:szCs w:val="28"/>
        </w:rPr>
        <w:t>Е.И.</w:t>
      </w:r>
      <w:r w:rsidR="005E0652">
        <w:rPr>
          <w:sz w:val="28"/>
          <w:szCs w:val="28"/>
        </w:rPr>
        <w:t xml:space="preserve"> </w:t>
      </w:r>
      <w:r w:rsidR="00992DF9">
        <w:rPr>
          <w:sz w:val="28"/>
          <w:szCs w:val="28"/>
        </w:rPr>
        <w:t>Гущина</w:t>
      </w: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a6"/>
        <w:jc w:val="both"/>
        <w:rPr>
          <w:sz w:val="28"/>
          <w:szCs w:val="28"/>
        </w:rPr>
      </w:pPr>
    </w:p>
    <w:p w:rsidR="009C5F39" w:rsidRDefault="009C5F39" w:rsidP="00555B93">
      <w:pPr>
        <w:pStyle w:val="a6"/>
        <w:jc w:val="right"/>
        <w:rPr>
          <w:sz w:val="28"/>
          <w:szCs w:val="28"/>
        </w:rPr>
      </w:pPr>
    </w:p>
    <w:sectPr w:rsidR="009C5F39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053DA"/>
    <w:rsid w:val="0002085B"/>
    <w:rsid w:val="000233B1"/>
    <w:rsid w:val="00036B9A"/>
    <w:rsid w:val="00047223"/>
    <w:rsid w:val="00054ACE"/>
    <w:rsid w:val="00056A2A"/>
    <w:rsid w:val="00063004"/>
    <w:rsid w:val="00072901"/>
    <w:rsid w:val="000B1353"/>
    <w:rsid w:val="000B1F93"/>
    <w:rsid w:val="000B4DD7"/>
    <w:rsid w:val="000C0E4B"/>
    <w:rsid w:val="000D434D"/>
    <w:rsid w:val="000D59D6"/>
    <w:rsid w:val="000E0A9E"/>
    <w:rsid w:val="000F0416"/>
    <w:rsid w:val="000F218C"/>
    <w:rsid w:val="001028FE"/>
    <w:rsid w:val="00130835"/>
    <w:rsid w:val="00142872"/>
    <w:rsid w:val="00147FA8"/>
    <w:rsid w:val="00165803"/>
    <w:rsid w:val="00177223"/>
    <w:rsid w:val="0019098D"/>
    <w:rsid w:val="001917EC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A0702"/>
    <w:rsid w:val="002A32E7"/>
    <w:rsid w:val="002B7D99"/>
    <w:rsid w:val="002C7A70"/>
    <w:rsid w:val="002D4E3E"/>
    <w:rsid w:val="002D7B42"/>
    <w:rsid w:val="002E2345"/>
    <w:rsid w:val="002F4D30"/>
    <w:rsid w:val="002F549F"/>
    <w:rsid w:val="003000F7"/>
    <w:rsid w:val="0030598B"/>
    <w:rsid w:val="00320FE3"/>
    <w:rsid w:val="00323096"/>
    <w:rsid w:val="003320FD"/>
    <w:rsid w:val="0034272F"/>
    <w:rsid w:val="003472B3"/>
    <w:rsid w:val="003823C6"/>
    <w:rsid w:val="003A060F"/>
    <w:rsid w:val="003A4429"/>
    <w:rsid w:val="003B1109"/>
    <w:rsid w:val="003F23A4"/>
    <w:rsid w:val="003F4656"/>
    <w:rsid w:val="004240B2"/>
    <w:rsid w:val="004365C9"/>
    <w:rsid w:val="00440FDB"/>
    <w:rsid w:val="00460331"/>
    <w:rsid w:val="00466095"/>
    <w:rsid w:val="00470BBE"/>
    <w:rsid w:val="004764B6"/>
    <w:rsid w:val="00481FD5"/>
    <w:rsid w:val="00494343"/>
    <w:rsid w:val="00496865"/>
    <w:rsid w:val="004A5DFD"/>
    <w:rsid w:val="004B029E"/>
    <w:rsid w:val="004C5639"/>
    <w:rsid w:val="004E4A76"/>
    <w:rsid w:val="004F272C"/>
    <w:rsid w:val="004F5978"/>
    <w:rsid w:val="0050301D"/>
    <w:rsid w:val="00510318"/>
    <w:rsid w:val="005112DC"/>
    <w:rsid w:val="00525916"/>
    <w:rsid w:val="00532C8F"/>
    <w:rsid w:val="005335D4"/>
    <w:rsid w:val="00541D65"/>
    <w:rsid w:val="005435BD"/>
    <w:rsid w:val="0054729F"/>
    <w:rsid w:val="00555B93"/>
    <w:rsid w:val="00561E5C"/>
    <w:rsid w:val="005726E2"/>
    <w:rsid w:val="00585F24"/>
    <w:rsid w:val="00586E19"/>
    <w:rsid w:val="00592170"/>
    <w:rsid w:val="005A020C"/>
    <w:rsid w:val="005B00BD"/>
    <w:rsid w:val="005C27FF"/>
    <w:rsid w:val="005D2EDC"/>
    <w:rsid w:val="005E024C"/>
    <w:rsid w:val="005E0652"/>
    <w:rsid w:val="005E607D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85691"/>
    <w:rsid w:val="006A44EB"/>
    <w:rsid w:val="006A5406"/>
    <w:rsid w:val="006B3BBB"/>
    <w:rsid w:val="006B76F5"/>
    <w:rsid w:val="006C2FE8"/>
    <w:rsid w:val="006D0718"/>
    <w:rsid w:val="00731A25"/>
    <w:rsid w:val="007402E3"/>
    <w:rsid w:val="00760FFE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0F87"/>
    <w:rsid w:val="008219E9"/>
    <w:rsid w:val="00824A41"/>
    <w:rsid w:val="00830CE5"/>
    <w:rsid w:val="00835772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92DF9"/>
    <w:rsid w:val="009946D0"/>
    <w:rsid w:val="009C5F39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846C5"/>
    <w:rsid w:val="00A84D2E"/>
    <w:rsid w:val="00A91722"/>
    <w:rsid w:val="00A967B1"/>
    <w:rsid w:val="00AA6BB7"/>
    <w:rsid w:val="00AB3F9D"/>
    <w:rsid w:val="00AC3051"/>
    <w:rsid w:val="00AD0596"/>
    <w:rsid w:val="00AE0B60"/>
    <w:rsid w:val="00AF0C0D"/>
    <w:rsid w:val="00B467F9"/>
    <w:rsid w:val="00B601E1"/>
    <w:rsid w:val="00B761EF"/>
    <w:rsid w:val="00BA4DBB"/>
    <w:rsid w:val="00BB71E9"/>
    <w:rsid w:val="00BC273F"/>
    <w:rsid w:val="00BC3918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03FB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B4B36"/>
    <w:rsid w:val="00DC23FD"/>
    <w:rsid w:val="00DD3281"/>
    <w:rsid w:val="00DD64AF"/>
    <w:rsid w:val="00DE5C4C"/>
    <w:rsid w:val="00DF133F"/>
    <w:rsid w:val="00E236AF"/>
    <w:rsid w:val="00E26E6E"/>
    <w:rsid w:val="00E31AD3"/>
    <w:rsid w:val="00E342CF"/>
    <w:rsid w:val="00E453C3"/>
    <w:rsid w:val="00E5566B"/>
    <w:rsid w:val="00E735DA"/>
    <w:rsid w:val="00EA3198"/>
    <w:rsid w:val="00EC29FB"/>
    <w:rsid w:val="00EC62D1"/>
    <w:rsid w:val="00F11659"/>
    <w:rsid w:val="00F142FB"/>
    <w:rsid w:val="00F159CA"/>
    <w:rsid w:val="00F16FE4"/>
    <w:rsid w:val="00F44044"/>
    <w:rsid w:val="00F473A5"/>
    <w:rsid w:val="00F501E7"/>
    <w:rsid w:val="00F641E2"/>
    <w:rsid w:val="00F763C7"/>
    <w:rsid w:val="00F84056"/>
    <w:rsid w:val="00F856EF"/>
    <w:rsid w:val="00F85E0F"/>
    <w:rsid w:val="00F86485"/>
    <w:rsid w:val="00F91015"/>
    <w:rsid w:val="00FA0FAC"/>
    <w:rsid w:val="00FA1547"/>
    <w:rsid w:val="00FA54D7"/>
    <w:rsid w:val="00FC137B"/>
    <w:rsid w:val="00FC66E9"/>
    <w:rsid w:val="00FE3762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9F6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F6981"/>
    <w:rPr>
      <w:rFonts w:ascii="Times New Roman" w:hAnsi="Times New Roman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30">
    <w:name w:val="Основной текст 3 Знак"/>
    <w:link w:val="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a8">
    <w:name w:val="Normal (Web)"/>
    <w:basedOn w:val="a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ad">
    <w:name w:val="Emphasis"/>
    <w:uiPriority w:val="99"/>
    <w:qFormat/>
    <w:rsid w:val="00802374"/>
    <w:rPr>
      <w:rFonts w:cs="Times New Roman"/>
      <w:i/>
      <w:iCs/>
    </w:rPr>
  </w:style>
  <w:style w:type="character" w:styleId="ae">
    <w:name w:val="Strong"/>
    <w:uiPriority w:val="99"/>
    <w:qFormat/>
    <w:rsid w:val="008023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143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2017-04-26T12:51:00Z</cp:lastPrinted>
  <dcterms:created xsi:type="dcterms:W3CDTF">2014-08-04T12:54:00Z</dcterms:created>
  <dcterms:modified xsi:type="dcterms:W3CDTF">2021-10-29T14:38:00Z</dcterms:modified>
</cp:coreProperties>
</file>